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06F0" w14:textId="3AA552FA" w:rsidR="002E6FD4" w:rsidRDefault="002E6FD4" w:rsidP="002E6FD4">
      <w:pPr>
        <w:spacing w:line="360" w:lineRule="auto"/>
        <w:rPr>
          <w:b/>
          <w:sz w:val="28"/>
          <w:szCs w:val="28"/>
        </w:rPr>
      </w:pPr>
      <w:r>
        <w:rPr>
          <w:b/>
          <w:noProof/>
          <w:sz w:val="28"/>
          <w:szCs w:val="28"/>
          <w:lang w:eastAsia="en-US"/>
        </w:rPr>
        <mc:AlternateContent>
          <mc:Choice Requires="wps">
            <w:drawing>
              <wp:anchor distT="0" distB="0" distL="114300" distR="114300" simplePos="0" relativeHeight="251659264" behindDoc="0" locked="0" layoutInCell="1" allowOverlap="1" wp14:anchorId="0E85C3E7" wp14:editId="11C2CEC7">
                <wp:simplePos x="0" y="0"/>
                <wp:positionH relativeFrom="column">
                  <wp:posOffset>190500</wp:posOffset>
                </wp:positionH>
                <wp:positionV relativeFrom="paragraph">
                  <wp:posOffset>581025</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800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1A6B73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45.75pt" to="156.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" strokecolor="black [3200]" strokeweight="1.5pt">
                <v:stroke joinstyle="miter"/>
              </v:line>
            </w:pict>
          </mc:Fallback>
        </mc:AlternateContent>
      </w:r>
      <w:r>
        <w:rPr>
          <w:b/>
          <w:sz w:val="28"/>
          <w:szCs w:val="28"/>
        </w:rPr>
        <w:t>TRƯỜNG THCS CHU VĂN AN</w:t>
      </w:r>
      <w:r>
        <w:rPr>
          <w:b/>
          <w:sz w:val="28"/>
          <w:szCs w:val="28"/>
        </w:rPr>
        <w:br/>
        <w:t xml:space="preserve">            </w:t>
      </w:r>
      <w:r w:rsidR="00384853">
        <w:rPr>
          <w:b/>
          <w:sz w:val="28"/>
          <w:szCs w:val="28"/>
        </w:rPr>
        <w:t>NHÓM VĂN 6</w:t>
      </w:r>
    </w:p>
    <w:p w14:paraId="2E07C06E" w14:textId="16E24B57" w:rsidR="000C1568" w:rsidRPr="00384853" w:rsidRDefault="000C1568" w:rsidP="000A55D4">
      <w:pPr>
        <w:spacing w:line="360" w:lineRule="auto"/>
        <w:jc w:val="center"/>
        <w:rPr>
          <w:b/>
          <w:sz w:val="26"/>
          <w:szCs w:val="26"/>
        </w:rPr>
      </w:pPr>
    </w:p>
    <w:p w14:paraId="3AD07CAF" w14:textId="6D210F21" w:rsidR="00384853" w:rsidRPr="00384853" w:rsidRDefault="00384853" w:rsidP="000A55D4">
      <w:pPr>
        <w:spacing w:line="360" w:lineRule="auto"/>
        <w:jc w:val="center"/>
        <w:rPr>
          <w:b/>
          <w:sz w:val="26"/>
          <w:szCs w:val="26"/>
        </w:rPr>
      </w:pPr>
      <w:r w:rsidRPr="00384853">
        <w:rPr>
          <w:b/>
          <w:sz w:val="26"/>
          <w:szCs w:val="26"/>
        </w:rPr>
        <w:t>PHIẾU HƯỚNG DẪN HỌC SINH TỰ HỌC</w:t>
      </w:r>
      <w:r w:rsidRPr="00384853">
        <w:rPr>
          <w:b/>
          <w:sz w:val="26"/>
          <w:szCs w:val="26"/>
        </w:rPr>
        <w:br/>
        <w:t>NGỮ VĂN 6</w:t>
      </w:r>
      <w:r>
        <w:rPr>
          <w:b/>
          <w:sz w:val="26"/>
          <w:szCs w:val="26"/>
        </w:rPr>
        <w:br/>
        <w:t>***</w:t>
      </w:r>
    </w:p>
    <w:p w14:paraId="02711590" w14:textId="6F5D730D" w:rsidR="00384853" w:rsidRPr="00384853" w:rsidRDefault="00384853" w:rsidP="000A55D4">
      <w:pPr>
        <w:spacing w:line="360" w:lineRule="auto"/>
        <w:jc w:val="center"/>
        <w:rPr>
          <w:b/>
          <w:sz w:val="26"/>
          <w:szCs w:val="26"/>
        </w:rPr>
      </w:pPr>
      <w:r w:rsidRPr="00384853">
        <w:rPr>
          <w:b/>
          <w:sz w:val="26"/>
          <w:szCs w:val="26"/>
        </w:rPr>
        <w:t>TUẦN 1: HÒA NHẬP VỚI MÔI TRƯỜNG MỚI</w:t>
      </w:r>
    </w:p>
    <w:p w14:paraId="6B31B8C3" w14:textId="77777777" w:rsidR="00384853" w:rsidRPr="00384853" w:rsidRDefault="00384853" w:rsidP="00384853">
      <w:pPr>
        <w:pStyle w:val="NormalWeb"/>
        <w:shd w:val="clear" w:color="auto" w:fill="FFFFFF"/>
        <w:spacing w:line="360" w:lineRule="auto"/>
        <w:ind w:firstLine="540"/>
        <w:jc w:val="center"/>
        <w:rPr>
          <w:b/>
          <w:bCs/>
          <w:sz w:val="26"/>
          <w:szCs w:val="26"/>
        </w:rPr>
      </w:pPr>
      <w:r w:rsidRPr="00384853">
        <w:rPr>
          <w:b/>
          <w:bCs/>
          <w:sz w:val="26"/>
          <w:szCs w:val="26"/>
        </w:rPr>
        <w:t>LẬP KẾ HOẠCH ĐỌC SÁCH</w:t>
      </w:r>
    </w:p>
    <w:p w14:paraId="6D89F16C" w14:textId="606ED4B0" w:rsidR="00384853" w:rsidRPr="000C2FDA" w:rsidRDefault="00384853" w:rsidP="00384853">
      <w:pPr>
        <w:spacing w:line="360" w:lineRule="auto"/>
        <w:ind w:firstLine="680"/>
        <w:jc w:val="both"/>
        <w:rPr>
          <w:rStyle w:val="Strong"/>
          <w:rFonts w:eastAsia="Times New Roman"/>
          <w:b w:val="0"/>
          <w:bCs w:val="0"/>
          <w:i/>
          <w:iCs/>
          <w:sz w:val="26"/>
          <w:szCs w:val="26"/>
        </w:rPr>
      </w:pPr>
      <w:r w:rsidRPr="000C2FDA">
        <w:rPr>
          <w:rFonts w:eastAsia="Times New Roman"/>
          <w:i/>
          <w:iCs/>
          <w:color w:val="000000"/>
          <w:sz w:val="26"/>
          <w:szCs w:val="26"/>
          <w:shd w:val="clear" w:color="auto" w:fill="FFFFFF"/>
        </w:rPr>
        <w:t>Phát triển văn hóa đọc trong nhà trường được coi là yếu tố quan trọng thúc đẩy quá trình học tập, nghiên cứu, khám phá tri thức của học sinh. Qua đó, từng bước hình thành thói quen, kỹ năng, làm lan tỏa phong trào đọc sách trong nhà trường, góp phần thiết thực nâng cao chất lượng giáo dục toàn diện, bồi dưỡng nhân cách, tâm hồn và lối sống văn hóa lành mạnh cho học sinh.</w:t>
      </w:r>
      <w:r>
        <w:rPr>
          <w:rFonts w:eastAsia="Times New Roman"/>
          <w:i/>
          <w:iCs/>
          <w:color w:val="000000"/>
          <w:sz w:val="26"/>
          <w:szCs w:val="26"/>
          <w:shd w:val="clear" w:color="auto" w:fill="FFFFFF"/>
        </w:rPr>
        <w:t xml:space="preserve"> </w:t>
      </w:r>
      <w:r w:rsidRPr="000C2FDA">
        <w:rPr>
          <w:rFonts w:eastAsia="Times New Roman"/>
          <w:i/>
          <w:iCs/>
          <w:color w:val="000000"/>
          <w:sz w:val="26"/>
          <w:szCs w:val="26"/>
          <w:shd w:val="clear" w:color="auto" w:fill="FFFFFF"/>
        </w:rPr>
        <w:t xml:space="preserve">Trong xã hội công nghệ 4.0 như hiện nay có hàng loạt các loại hình khác cạnh tranh với sách báo như phát thanh, truyền hình, đọc qua mạng Internet, tuy nhiên văn hóa đọc vẫn là một phần không thể thiếu trong môi trường giáo dục. </w:t>
      </w:r>
    </w:p>
    <w:p w14:paraId="5FFF9B51" w14:textId="77777777" w:rsidR="00384853" w:rsidRPr="000C2FDA" w:rsidRDefault="00384853" w:rsidP="00384853">
      <w:pPr>
        <w:pStyle w:val="NormalWeb"/>
        <w:shd w:val="clear" w:color="auto" w:fill="FFFFFF"/>
        <w:spacing w:line="360" w:lineRule="auto"/>
        <w:ind w:firstLine="540"/>
        <w:jc w:val="both"/>
        <w:rPr>
          <w:color w:val="000000"/>
          <w:sz w:val="26"/>
          <w:szCs w:val="26"/>
        </w:rPr>
      </w:pPr>
      <w:r w:rsidRPr="000C2FDA">
        <w:rPr>
          <w:rStyle w:val="Strong"/>
          <w:color w:val="000000"/>
          <w:sz w:val="26"/>
          <w:szCs w:val="26"/>
        </w:rPr>
        <w:t>I.</w:t>
      </w:r>
      <w:r w:rsidRPr="000C2FDA">
        <w:rPr>
          <w:color w:val="000000"/>
          <w:sz w:val="26"/>
          <w:szCs w:val="26"/>
        </w:rPr>
        <w:t> </w:t>
      </w:r>
      <w:r w:rsidRPr="000C2FDA">
        <w:rPr>
          <w:rStyle w:val="Strong"/>
          <w:color w:val="000000"/>
          <w:sz w:val="26"/>
          <w:szCs w:val="26"/>
        </w:rPr>
        <w:t>MỤC ĐÍCH, YÊU CẦU</w:t>
      </w:r>
    </w:p>
    <w:p w14:paraId="6BF65F9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 Mục đích:</w:t>
      </w:r>
    </w:p>
    <w:p w14:paraId="65BE3D0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Nhằm xây dựng và phát triển phong trào đọc sách, tạo không gian văn hóa đọc lành mạnh, thiết thực, bổ ích cho học sinh, xây dựng thói quen và kĩ năng đọc sách cho học sinh, hướng tới xây dựng một xã hội học tập, một nét đẹp trong trường học.</w:t>
      </w:r>
    </w:p>
    <w:p w14:paraId="4E375A0E"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Góp phần giáo dục truyền thống cách mạng, khơi dậy trong học sinh lòng tự hào dân tộc, tình yêu quê hương đất nước, từ đó cố gắng học tập, tu dưỡng đạo đức, góp phần tích cực vào công tác xây dựng và bảo vệ Tổ quốc.</w:t>
      </w:r>
    </w:p>
    <w:p w14:paraId="3C86AD3E"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Đẩy mạnh hoạt động sưu tầm, nghiên cứu, sáng tác, lưu giữ và quảng bá những sách hay, có giá trị về nội dung và hình thức đến người đọc. Nâng cao hiệu quả của hoạt động của thư viện trường học.</w:t>
      </w:r>
    </w:p>
    <w:p w14:paraId="15B0FB6B"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Chọn ra những học sinh xuất sắc trong việc tham gia đọc sách và hiểu biết về những gì đã đọc, để động viên, khen thưởng khích lệ học sinh, tạo ra một phong trào đọc sách sâu rộng trong học sinh toàn trường.</w:t>
      </w:r>
    </w:p>
    <w:p w14:paraId="41A9EDD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Bồi dưỡng hứng thú và thói quen đọc sách, năng lực tự học và các kỹ năng (kĩ năng tập trung, quan sát, khái quát, lí giải và khả năng sáng tạo) cho học sinh. Tăng cường mối liên hệ giữa gia đình, nhà trường và cộng đồng trong việc chung tay tạo điều kiện để con em mình được đọc sách, được rèn luyện thói quen và phương pháp đọc sách phù hợp, hiệu quả.</w:t>
      </w:r>
    </w:p>
    <w:p w14:paraId="2F1562BD"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Yêu cầu:</w:t>
      </w:r>
      <w:r w:rsidRPr="000C2FDA">
        <w:rPr>
          <w:color w:val="000000"/>
          <w:sz w:val="26"/>
          <w:szCs w:val="26"/>
        </w:rPr>
        <w:t>   </w:t>
      </w:r>
    </w:p>
    <w:p w14:paraId="6279B125"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Bảo đảm 100% học sinh  nhà trường tham gia đọc sách trong không gian mở:  thư viện, phòng đọc sách tại nhà, đường sách và trên lớp…</w:t>
      </w:r>
    </w:p>
    <w:p w14:paraId="718DB307"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Học sinh tích cực đặt câu hỏi và tham gia thảo luận trong các tiết chia sẻ sách. Giáo viên nhiệt tình tham gia triển khai hoạt động đọc sách, biết cách tổ chức cho học sinh tương tác và thảo luận chủ đề câu chuyện quyển sách.</w:t>
      </w:r>
    </w:p>
    <w:p w14:paraId="641A048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-Thư viện nhà trường kết hợp với giáo viên chủ nhiệm xây dựng lịch đưa ra chương trình mượn và trả sách khoa học, đảm bảo nhu cầu  đọc sách của độc giả.</w:t>
      </w:r>
    </w:p>
    <w:p w14:paraId="552CD25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-Đoàn thanh niên, giáo viên chủ nhiệm, câu lạc bộ văn hoá đọc, câu lạc bộ truyền thông tăng cường tuyên truyền giới thiệu sách thư viện, sách được hiến tặng đến học sinh khôi 6.</w:t>
      </w:r>
    </w:p>
    <w:p w14:paraId="338D190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II. ĐỐI TƯỢNG THAM GIA: </w:t>
      </w:r>
      <w:r w:rsidRPr="000C2FDA">
        <w:rPr>
          <w:color w:val="000000"/>
          <w:sz w:val="26"/>
          <w:szCs w:val="26"/>
        </w:rPr>
        <w:t>Toàn bộ học sinh khối 6.</w:t>
      </w:r>
    </w:p>
    <w:p w14:paraId="47063D2B"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III. THỜI GIAN VÀ NỘI DUNG TIẾN HÀNH</w:t>
      </w:r>
    </w:p>
    <w:p w14:paraId="55657EB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 Thời gian tiến hành: </w:t>
      </w:r>
      <w:r w:rsidRPr="000C2FDA">
        <w:rPr>
          <w:color w:val="000000"/>
          <w:sz w:val="26"/>
          <w:szCs w:val="26"/>
        </w:rPr>
        <w:t>Từ ngày 07/9/2021 đến khi kết thúc năm học 2021- 2022.</w:t>
      </w:r>
    </w:p>
    <w:p w14:paraId="31BB72D3"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Nội dung:</w:t>
      </w:r>
    </w:p>
    <w:p w14:paraId="7F30C68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Các lớp đăng ký lịch mượn sách, số lượng sách, tên sách với nhân viên thư viện(</w:t>
      </w:r>
      <w:r w:rsidRPr="000C2FDA">
        <w:rPr>
          <w:rStyle w:val="Emphasis"/>
          <w:color w:val="000000"/>
          <w:sz w:val="26"/>
          <w:szCs w:val="26"/>
        </w:rPr>
        <w:t>từ 10 đến 20 cuốn</w:t>
      </w:r>
      <w:r w:rsidRPr="000C2FDA">
        <w:rPr>
          <w:color w:val="000000"/>
          <w:sz w:val="26"/>
          <w:szCs w:val="26"/>
        </w:rPr>
        <w:t>); Nhân viên căn cứ vào thực tế sách trong thư viện,sách được hiến tặng phân chia tới các lớp, các khối.  </w:t>
      </w:r>
    </w:p>
    <w:p w14:paraId="0D3D9DB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Học sinh đọc sách trong giờ sinh hoạt lớp theo kế hoạch của trường tại lớp học(giáo viên chủ nhiệm quản lý), phòng đọc số 2 (Giám thị trực quản lý).</w:t>
      </w:r>
    </w:p>
    <w:p w14:paraId="0FD71EA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Thời gian các lớp mượn sách 02 tuần đối với sách đọc trên lớp; Sách tại phòng đọc số 2 học sinh đọc trong giờ ra chơi, ngày nghỉ(thứ bảy), không mang sách ra khỏi phòng đọc.</w:t>
      </w:r>
    </w:p>
    <w:p w14:paraId="4AC01C4D"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Tuần thứ 3 của tháng các lớp báo cáo việc đọc sách và bài thu hoạch của lớp gửi về thư viện nhà trường (E-mail: </w:t>
      </w:r>
      <w:r w:rsidRPr="000C2FDA">
        <w:rPr>
          <w:rStyle w:val="Emphasis"/>
          <w:color w:val="000000"/>
          <w:sz w:val="26"/>
          <w:szCs w:val="26"/>
        </w:rPr>
        <w:t>ndung 28@gmail.com</w:t>
      </w:r>
      <w:r w:rsidRPr="000C2FDA">
        <w:rPr>
          <w:color w:val="000000"/>
          <w:sz w:val="26"/>
          <w:szCs w:val="26"/>
        </w:rPr>
        <w:t>).</w:t>
      </w:r>
    </w:p>
    <w:p w14:paraId="470A86D2"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IV. TỔ CHỨC THỰC HIỆN</w:t>
      </w:r>
    </w:p>
    <w:p w14:paraId="79E2FFC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1.</w:t>
      </w:r>
      <w:r w:rsidRPr="000C2FDA">
        <w:rPr>
          <w:color w:val="000000"/>
          <w:sz w:val="26"/>
          <w:szCs w:val="26"/>
        </w:rPr>
        <w:t> </w:t>
      </w:r>
      <w:r w:rsidRPr="000C2FDA">
        <w:rPr>
          <w:rStyle w:val="Strong"/>
          <w:color w:val="000000"/>
          <w:sz w:val="26"/>
          <w:szCs w:val="26"/>
        </w:rPr>
        <w:t>Tổ chuyên môn:</w:t>
      </w:r>
    </w:p>
    <w:p w14:paraId="147A644F"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Lập danh mục sách, đề xuất với Ban Giám hiệu bổ sung sách cho thư viện nhà trường</w:t>
      </w:r>
      <w:r w:rsidRPr="000C2FDA">
        <w:rPr>
          <w:rStyle w:val="Emphasis"/>
          <w:color w:val="000000"/>
          <w:sz w:val="26"/>
          <w:szCs w:val="26"/>
        </w:rPr>
        <w:t>(Theo biểu mẫu đính kèm)</w:t>
      </w:r>
      <w:r w:rsidRPr="000C2FDA">
        <w:rPr>
          <w:color w:val="000000"/>
          <w:sz w:val="26"/>
          <w:szCs w:val="26"/>
        </w:rPr>
        <w:t>.</w:t>
      </w:r>
    </w:p>
    <w:p w14:paraId="3666F26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2. Thư viện:</w:t>
      </w:r>
    </w:p>
    <w:p w14:paraId="266E531A"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-Đổi mới hoạt động thư viện theo mô hình thư viện thân thiện; hướng dẫn kĩ năng và phương pháp đọc phù hợp với học sinh;</w:t>
      </w:r>
    </w:p>
    <w:p w14:paraId="7176E5AF"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Tiếp nhận danh mục sách mới từ tổ chuyên môn, lập danh mục sách báo cáo Ban Giám hiệu duyệt mua sách; Giới thiệu sách mới cho học sinh trên loa phóng thanh và trang mạng của nhà trường; Xử lí nghiệp vụ sách mới:đóng dấu, ghi số, vào sổ.</w:t>
      </w:r>
    </w:p>
    <w:p w14:paraId="7956513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-Kết hợp với giám thị trực, câu lạc bộ văn hóa đọc tổ chức việc đọc sách tại các không gian mở, quản lý sách, sử dụng sách hiệu quả, văn minh.</w:t>
      </w:r>
    </w:p>
    <w:p w14:paraId="7F76F236"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Cho các lớp đăng ký,phân chia sách, ký mượn sách; Phổ biến nội qui mượn, trả sách tới các lớp;</w:t>
      </w:r>
    </w:p>
    <w:p w14:paraId="1137013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lastRenderedPageBreak/>
        <w:t>- Tổng hợp các số liệu thống kê, báo cáo Ban Giám hiệu vào ngày 25 hàng tháng</w:t>
      </w:r>
      <w:r w:rsidRPr="000C2FDA">
        <w:rPr>
          <w:rStyle w:val="Emphasis"/>
          <w:color w:val="000000"/>
          <w:sz w:val="26"/>
          <w:szCs w:val="26"/>
        </w:rPr>
        <w:t>(Theo biểu mẫu đính kèm)</w:t>
      </w:r>
      <w:r w:rsidRPr="000C2FDA">
        <w:rPr>
          <w:color w:val="000000"/>
          <w:sz w:val="26"/>
          <w:szCs w:val="26"/>
        </w:rPr>
        <w:t>.</w:t>
      </w:r>
    </w:p>
    <w:p w14:paraId="0636A813"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rStyle w:val="Strong"/>
          <w:color w:val="000000"/>
          <w:sz w:val="26"/>
          <w:szCs w:val="26"/>
        </w:rPr>
        <w:t>3.</w:t>
      </w:r>
      <w:r w:rsidRPr="000C2FDA">
        <w:rPr>
          <w:color w:val="000000"/>
          <w:sz w:val="26"/>
          <w:szCs w:val="26"/>
        </w:rPr>
        <w:t> </w:t>
      </w:r>
      <w:r w:rsidRPr="000C2FDA">
        <w:rPr>
          <w:rStyle w:val="Strong"/>
          <w:color w:val="000000"/>
          <w:sz w:val="26"/>
          <w:szCs w:val="26"/>
        </w:rPr>
        <w:t>Giáo viên chủ nhiệm:</w:t>
      </w:r>
    </w:p>
    <w:p w14:paraId="79DA9580"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Tuyên truyền kế hoạch tổ chức tới toàn thể học sinh; hướng dẫn cho các học sinh của lớp hưởng ứng phong trào phát triển  đọc sách trong trường học chất lượng, hiệu quả.</w:t>
      </w:r>
    </w:p>
    <w:p w14:paraId="51A63CF8"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Thông báo tới phụ huynh học sinh kế hoạch xây dựng tủ sách của lớp học(</w:t>
      </w:r>
      <w:r w:rsidRPr="000C2FDA">
        <w:rPr>
          <w:rStyle w:val="Emphasis"/>
          <w:color w:val="000000"/>
          <w:sz w:val="26"/>
          <w:szCs w:val="26"/>
        </w:rPr>
        <w:t>từ 30 cuốn trở lên</w:t>
      </w:r>
      <w:r w:rsidRPr="000C2FDA">
        <w:rPr>
          <w:color w:val="000000"/>
          <w:sz w:val="26"/>
          <w:szCs w:val="26"/>
        </w:rPr>
        <w:t>), tăng cường sách mới hàng tháng cho tủ sách lớp học.</w:t>
      </w:r>
    </w:p>
    <w:p w14:paraId="717DDE77"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 Phổ biến lịch đọc sách trong giờ sinh hoạt lớp theo kế hoạch của trường tại lớp học và các không gian mở.</w:t>
      </w:r>
    </w:p>
    <w:p w14:paraId="04CC7C69" w14:textId="77777777" w:rsidR="00384853" w:rsidRPr="000C2FDA" w:rsidRDefault="00384853" w:rsidP="00384853">
      <w:pPr>
        <w:pStyle w:val="NormalWeb"/>
        <w:shd w:val="clear" w:color="auto" w:fill="FFFFFF"/>
        <w:spacing w:line="360" w:lineRule="auto"/>
        <w:jc w:val="both"/>
        <w:rPr>
          <w:color w:val="000000"/>
          <w:sz w:val="26"/>
          <w:szCs w:val="26"/>
        </w:rPr>
      </w:pPr>
      <w:r w:rsidRPr="000C2FDA">
        <w:rPr>
          <w:color w:val="000000"/>
          <w:sz w:val="26"/>
          <w:szCs w:val="26"/>
        </w:rPr>
        <w:t>-Gửi danh sách cá nhân  điển hình tích cực đọc sách, áp dụng kiến thức từ việc đọc sách phục vụ học tập hiệu quả, có kĩ năng sống tốt, lối sống đẹp, thân thiện về Ban thi đua nhà trường.</w:t>
      </w:r>
    </w:p>
    <w:p w14:paraId="33CD8151" w14:textId="77777777" w:rsidR="00384853" w:rsidRPr="00B40260" w:rsidRDefault="00384853" w:rsidP="00384853">
      <w:pPr>
        <w:pStyle w:val="NormalWeb"/>
        <w:shd w:val="clear" w:color="auto" w:fill="FFFFFF"/>
        <w:spacing w:line="360" w:lineRule="auto"/>
        <w:jc w:val="both"/>
        <w:rPr>
          <w:b/>
          <w:bCs/>
          <w:color w:val="000000"/>
          <w:sz w:val="26"/>
          <w:szCs w:val="26"/>
        </w:rPr>
      </w:pPr>
      <w:r w:rsidRPr="000C2FDA">
        <w:rPr>
          <w:b/>
          <w:bCs/>
          <w:color w:val="000000"/>
          <w:sz w:val="26"/>
          <w:szCs w:val="26"/>
        </w:rPr>
        <w:t>4.</w:t>
      </w:r>
      <w:r w:rsidRPr="000C2FDA">
        <w:rPr>
          <w:color w:val="000000"/>
          <w:sz w:val="26"/>
          <w:szCs w:val="26"/>
        </w:rPr>
        <w:t xml:space="preserve"> </w:t>
      </w:r>
      <w:r w:rsidRPr="000C2FDA">
        <w:rPr>
          <w:b/>
          <w:bCs/>
          <w:color w:val="000000"/>
          <w:sz w:val="26"/>
          <w:szCs w:val="26"/>
        </w:rPr>
        <w:t>Lộ trình thực hiện kế hoạch đọc sách 2021-2022:</w:t>
      </w:r>
    </w:p>
    <w:tbl>
      <w:tblPr>
        <w:tblW w:w="9491" w:type="dxa"/>
        <w:tblInd w:w="-201" w:type="dxa"/>
        <w:shd w:val="clear" w:color="auto" w:fill="FFFFFF"/>
        <w:tblCellMar>
          <w:top w:w="15" w:type="dxa"/>
          <w:left w:w="15" w:type="dxa"/>
          <w:bottom w:w="15" w:type="dxa"/>
          <w:right w:w="15" w:type="dxa"/>
        </w:tblCellMar>
        <w:tblLook w:val="04A0" w:firstRow="1" w:lastRow="0" w:firstColumn="1" w:lastColumn="0" w:noHBand="0" w:noVBand="1"/>
      </w:tblPr>
      <w:tblGrid>
        <w:gridCol w:w="783"/>
        <w:gridCol w:w="1678"/>
        <w:gridCol w:w="3119"/>
        <w:gridCol w:w="2945"/>
        <w:gridCol w:w="966"/>
      </w:tblGrid>
      <w:tr w:rsidR="00384853" w:rsidRPr="000C2FDA" w14:paraId="2A65A6B7" w14:textId="77777777" w:rsidTr="00384853">
        <w:trPr>
          <w:trHeight w:val="521"/>
        </w:trPr>
        <w:tc>
          <w:tcPr>
            <w:tcW w:w="783"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DE6CA9A" w14:textId="77777777" w:rsidR="00384853" w:rsidRPr="00B40260" w:rsidRDefault="00384853" w:rsidP="00EA0D01">
            <w:pPr>
              <w:spacing w:after="150" w:line="360" w:lineRule="auto"/>
              <w:jc w:val="center"/>
              <w:rPr>
                <w:rFonts w:eastAsia="Times New Roman"/>
                <w:b/>
                <w:bCs/>
                <w:color w:val="333333"/>
                <w:sz w:val="26"/>
                <w:szCs w:val="26"/>
              </w:rPr>
            </w:pPr>
            <w:r w:rsidRPr="000C2FDA">
              <w:rPr>
                <w:rFonts w:eastAsia="Times New Roman"/>
                <w:b/>
                <w:bCs/>
                <w:color w:val="333333"/>
                <w:sz w:val="26"/>
                <w:szCs w:val="26"/>
              </w:rPr>
              <w:t>Tháng</w:t>
            </w:r>
          </w:p>
        </w:tc>
        <w:tc>
          <w:tcPr>
            <w:tcW w:w="1678"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49F76F67"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Tên chủ đề</w:t>
            </w:r>
          </w:p>
        </w:tc>
        <w:tc>
          <w:tcPr>
            <w:tcW w:w="3119"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3479AD31" w14:textId="77777777" w:rsidR="00384853" w:rsidRPr="00B40260" w:rsidRDefault="00384853" w:rsidP="00384853">
            <w:pPr>
              <w:spacing w:after="150" w:line="360" w:lineRule="auto"/>
              <w:ind w:right="110"/>
              <w:jc w:val="center"/>
              <w:rPr>
                <w:rFonts w:eastAsia="Times New Roman"/>
                <w:color w:val="333333"/>
                <w:sz w:val="26"/>
                <w:szCs w:val="26"/>
              </w:rPr>
            </w:pPr>
            <w:r w:rsidRPr="00B40260">
              <w:rPr>
                <w:rFonts w:eastAsia="Arial Unicode MS"/>
                <w:b/>
                <w:bCs/>
                <w:color w:val="000000"/>
                <w:sz w:val="26"/>
                <w:szCs w:val="26"/>
              </w:rPr>
              <w:t>Mục tiêu</w:t>
            </w:r>
          </w:p>
        </w:tc>
        <w:tc>
          <w:tcPr>
            <w:tcW w:w="2945"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3AF6046C"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Biện pháp</w:t>
            </w:r>
          </w:p>
        </w:tc>
        <w:tc>
          <w:tcPr>
            <w:tcW w:w="966"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hideMark/>
          </w:tcPr>
          <w:p w14:paraId="0B1471FD"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b/>
                <w:bCs/>
                <w:color w:val="000000"/>
                <w:sz w:val="26"/>
                <w:szCs w:val="26"/>
              </w:rPr>
              <w:t>Địa điểm</w:t>
            </w:r>
          </w:p>
        </w:tc>
      </w:tr>
      <w:tr w:rsidR="00384853" w:rsidRPr="000C2FDA" w14:paraId="30061D38" w14:textId="77777777" w:rsidTr="00384853">
        <w:trPr>
          <w:trHeight w:val="551"/>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18B98FFA"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9</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1D526F7"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Truyền thống nhà trường</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9448D9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Giới thiệu chung:</w:t>
            </w:r>
          </w:p>
          <w:p w14:paraId="25F90571"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Giới thiệu ý nghĩa và vai trò của sách đối với nhân loại và HS trong nhà trường.</w:t>
            </w:r>
          </w:p>
          <w:p w14:paraId="5D52983D" w14:textId="6BE00189"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xml:space="preserve">– Giới thiệu một số đầu sách gần gũi, thiết thực tạo tâm thế tiếp nhận cho </w:t>
            </w:r>
            <w:r>
              <w:rPr>
                <w:rFonts w:eastAsia="Arial Unicode MS"/>
                <w:color w:val="000000"/>
                <w:sz w:val="26"/>
                <w:szCs w:val="26"/>
              </w:rPr>
              <w:t>học sinh</w:t>
            </w:r>
            <w:r w:rsidRPr="00B40260">
              <w:rPr>
                <w:rFonts w:eastAsia="Arial Unicode MS"/>
                <w:color w:val="000000"/>
                <w:sz w:val="26"/>
                <w:szCs w:val="26"/>
              </w:rPr>
              <w:t>.</w:t>
            </w:r>
          </w:p>
          <w:p w14:paraId="44A7545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xml:space="preserve">* Tên sách: Tiểu sử Hùng Vương. Tự hào mang tên </w:t>
            </w:r>
            <w:r w:rsidRPr="00B40260">
              <w:rPr>
                <w:rFonts w:eastAsia="Arial Unicode MS"/>
                <w:color w:val="000000"/>
                <w:sz w:val="26"/>
                <w:szCs w:val="26"/>
              </w:rPr>
              <w:lastRenderedPageBreak/>
              <w:t>trường Hùng Vương.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25B9B4B"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lastRenderedPageBreak/>
              <w:t xml:space="preserve">– Hướng dẫn </w:t>
            </w:r>
            <w:r w:rsidRPr="000C2FDA">
              <w:rPr>
                <w:rFonts w:eastAsia="Arial Unicode MS"/>
                <w:color w:val="000000"/>
                <w:sz w:val="26"/>
                <w:szCs w:val="26"/>
              </w:rPr>
              <w:t>học sinh</w:t>
            </w:r>
            <w:r w:rsidRPr="00B40260">
              <w:rPr>
                <w:rFonts w:eastAsia="Arial Unicode MS"/>
                <w:color w:val="000000"/>
                <w:sz w:val="26"/>
                <w:szCs w:val="26"/>
              </w:rPr>
              <w:t xml:space="preserve"> cách thức đọc và sử dụng và bảo quản sách.</w:t>
            </w:r>
          </w:p>
          <w:p w14:paraId="6F617897"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Hướng dẫn ghi chép sổ tay đọc sách; cách tra cứu các loại sách tại thư viện nhà trường.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95C2BB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Lớp học</w:t>
            </w:r>
          </w:p>
        </w:tc>
      </w:tr>
      <w:tr w:rsidR="00384853" w:rsidRPr="000C2FDA" w14:paraId="7030FB20" w14:textId="77777777" w:rsidTr="00384853">
        <w:trPr>
          <w:trHeight w:val="3379"/>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759BABFB"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10</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021B6B0"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Sống đẹp mỗi ngày</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86A7D8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085EFDDD"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câu chuyện về Nhân ái, bao dung;</w:t>
            </w:r>
          </w:p>
          <w:p w14:paraId="3F3DBBE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câu chuyện về Nhân nghĩa.</w:t>
            </w:r>
          </w:p>
          <w:p w14:paraId="3E5DBA92"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Những tấm lòng cao cả.</w:t>
            </w:r>
          </w:p>
          <w:p w14:paraId="2CCB5B57"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Giáo dục học sinh sống có lòng nhân ái, quý trọng con người trong những tình huống cụ thể của đời sống.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07BEC74"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ghi sổ tay một số câu văn hay– tâm đắc hoặc viết đoạn văn ngắn bộc lộ tư tưởng, tình cảm của bản thân về những mẩu chuyện đã đọc được.</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D2ADB6E"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2AF5D2B" w14:textId="77777777" w:rsidTr="00384853">
        <w:trPr>
          <w:trHeight w:val="2857"/>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21EF7AF"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11</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910AE32"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w:t>
            </w:r>
            <w:r w:rsidRPr="000C2FDA">
              <w:rPr>
                <w:rFonts w:eastAsia="Arial Unicode MS"/>
                <w:b/>
                <w:bCs/>
                <w:color w:val="000000"/>
                <w:sz w:val="26"/>
                <w:szCs w:val="26"/>
              </w:rPr>
              <w:t>ôn sư trọng đạo</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FF781CB"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color w:val="000000"/>
                <w:sz w:val="26"/>
                <w:szCs w:val="26"/>
              </w:rPr>
              <w:t>– Tên sách đọc: </w:t>
            </w:r>
          </w:p>
          <w:p w14:paraId="453B031E"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 </w:t>
            </w:r>
            <w:r w:rsidRPr="00B40260">
              <w:rPr>
                <w:rFonts w:eastAsia="Arial Unicode MS"/>
                <w:b/>
                <w:bCs/>
                <w:i/>
                <w:iCs/>
                <w:color w:val="000000"/>
                <w:sz w:val="26"/>
                <w:szCs w:val="26"/>
              </w:rPr>
              <w:t>Những câu chuyện về Tôn sư trọng đạo.</w:t>
            </w:r>
          </w:p>
          <w:p w14:paraId="03F35C7C"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Gương hiếu học</w:t>
            </w:r>
          </w:p>
          <w:p w14:paraId="2A2FB892"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biết kính trọng thầy cô giáo, yêu quý bạn bè; giúp học sinh yêu thích sự học hơn.</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3C8835F"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kể lại chuyện.</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E648E2E"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4409E55" w14:textId="77777777" w:rsidTr="00384853">
        <w:trPr>
          <w:trHeight w:val="182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0C960807"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12</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2BE9A01" w14:textId="77777777" w:rsidR="00384853" w:rsidRPr="00B40260" w:rsidRDefault="00384853" w:rsidP="00EA0D01">
            <w:pPr>
              <w:spacing w:after="150" w:line="360" w:lineRule="auto"/>
              <w:jc w:val="center"/>
              <w:rPr>
                <w:rFonts w:eastAsia="Times New Roman"/>
                <w:b/>
                <w:bCs/>
                <w:color w:val="333333"/>
                <w:sz w:val="26"/>
                <w:szCs w:val="26"/>
              </w:rPr>
            </w:pPr>
            <w:r w:rsidRPr="000C2FDA">
              <w:rPr>
                <w:rFonts w:eastAsia="Times New Roman"/>
                <w:b/>
                <w:bCs/>
                <w:color w:val="333333"/>
                <w:sz w:val="26"/>
                <w:szCs w:val="26"/>
              </w:rPr>
              <w:t>Truyền thống quân đội</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2711AD" w14:textId="77777777" w:rsidR="00384853" w:rsidRPr="00B40260" w:rsidRDefault="00384853" w:rsidP="00384853">
            <w:pPr>
              <w:spacing w:after="150" w:line="360" w:lineRule="auto"/>
              <w:ind w:right="110"/>
              <w:jc w:val="both"/>
              <w:rPr>
                <w:rFonts w:eastAsia="Times New Roman"/>
                <w:b/>
                <w:bCs/>
                <w:i/>
                <w:iCs/>
                <w:color w:val="333333"/>
                <w:sz w:val="26"/>
                <w:szCs w:val="26"/>
              </w:rPr>
            </w:pPr>
            <w:r w:rsidRPr="00B40260">
              <w:rPr>
                <w:rFonts w:eastAsia="Arial Unicode MS"/>
                <w:color w:val="000000"/>
                <w:sz w:val="26"/>
                <w:szCs w:val="26"/>
              </w:rPr>
              <w:t>– Tên sách đọc:  </w:t>
            </w:r>
            <w:r w:rsidRPr="000C2FDA">
              <w:rPr>
                <w:rFonts w:eastAsia="Arial Unicode MS"/>
                <w:b/>
                <w:bCs/>
                <w:i/>
                <w:iCs/>
                <w:color w:val="000000"/>
                <w:sz w:val="26"/>
                <w:szCs w:val="26"/>
              </w:rPr>
              <w:t>những sách về quân đội và người kính.</w:t>
            </w:r>
          </w:p>
          <w:p w14:paraId="16DDD05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color w:val="000000"/>
                <w:sz w:val="26"/>
                <w:szCs w:val="26"/>
              </w:rPr>
              <w:t>– </w:t>
            </w:r>
            <w:r w:rsidRPr="00B40260">
              <w:rPr>
                <w:rFonts w:eastAsia="Arial Unicode MS"/>
                <w:color w:val="000000"/>
                <w:sz w:val="26"/>
                <w:szCs w:val="26"/>
              </w:rPr>
              <w:t>Tự hào về lịch sử nước nhà. Bồi dưỡng thêm tình yêu đất nước.</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68DB5A6"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Cảm nghĩ của học sinh sau khi nghe những câu chuyện về người lính</w:t>
            </w:r>
            <w:r w:rsidRPr="000C2FDA">
              <w:rPr>
                <w:rFonts w:eastAsia="Arial Unicode MS"/>
                <w:color w:val="000000"/>
                <w:sz w:val="26"/>
                <w:szCs w:val="26"/>
              </w:rPr>
              <w:t>, về quân đội nhân dân Việt Nam.</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7E95AC"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4C976AE7" w14:textId="77777777" w:rsidTr="00384853">
        <w:trPr>
          <w:trHeight w:val="4162"/>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2E06FB3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1</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CE0731A"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Truyền thống văn hóa dân tộc Việt Nam</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9AC8B8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5B71A72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Việt Nam phong tục.</w:t>
            </w:r>
          </w:p>
          <w:p w14:paraId="3225D58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Việt Nam những nét văn hóa thú vị các tộc người.</w:t>
            </w:r>
          </w:p>
          <w:p w14:paraId="707DD13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Việt Nam những điểm đến hấp dẫn</w:t>
            </w:r>
          </w:p>
          <w:p w14:paraId="25D03321"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hiểu biết về các nét văn hóa đặc sắc, các lễ hội truyền thống các dân tộc. Từ đó có ý thức giữ gìn, phát huy các giá trị văn hóa Việt</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F462E1D"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Cảm nghĩ của học sinh sau khi biết được những nét văn hóa của các dân tộc Việt Nam.</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263E010"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4AB981EC" w14:textId="77777777" w:rsidTr="00384853">
        <w:trPr>
          <w:trHeight w:val="272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7ECF663"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2</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8B515FA"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Gia đình</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2618BB6A"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w:t>
            </w:r>
          </w:p>
          <w:p w14:paraId="1DDA8FB3"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Một số mẫu chuyện về giá trị sống:</w:t>
            </w:r>
            <w:r w:rsidRPr="00B40260">
              <w:rPr>
                <w:rFonts w:eastAsia="Arial Unicode MS"/>
                <w:i/>
                <w:iCs/>
                <w:color w:val="000000"/>
                <w:sz w:val="26"/>
                <w:szCs w:val="26"/>
              </w:rPr>
              <w:t> </w:t>
            </w:r>
            <w:r w:rsidRPr="00B40260">
              <w:rPr>
                <w:rFonts w:eastAsia="Arial Unicode MS"/>
                <w:b/>
                <w:bCs/>
                <w:i/>
                <w:iCs/>
                <w:color w:val="000000"/>
                <w:sz w:val="26"/>
                <w:szCs w:val="26"/>
              </w:rPr>
              <w:t>Tình mẹ, Tình cha</w:t>
            </w:r>
          </w:p>
          <w:p w14:paraId="64C796B9"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Những câu về gương hiếu thảo.</w:t>
            </w:r>
          </w:p>
          <w:p w14:paraId="57EE2919"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Giúp học sinh nhận thức được tình cảm gia đình là quan trọng. Biết yêu thương, quan tâm đến những người thân yêu trong gia đình.</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66AB8184"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 xml:space="preserve">Hướng dẫn </w:t>
            </w:r>
            <w:r w:rsidRPr="000C2FDA">
              <w:rPr>
                <w:rFonts w:eastAsia="Arial Unicode MS"/>
                <w:color w:val="000000"/>
                <w:sz w:val="26"/>
                <w:szCs w:val="26"/>
              </w:rPr>
              <w:t>học sinh</w:t>
            </w:r>
            <w:r w:rsidRPr="00B40260">
              <w:rPr>
                <w:rFonts w:eastAsia="Arial Unicode MS"/>
                <w:color w:val="000000"/>
                <w:sz w:val="26"/>
                <w:szCs w:val="26"/>
              </w:rPr>
              <w:t xml:space="preserve"> ghi sổ tay một số câu văn hay– tâm đắc hoặc viết đoạn văn ngắn bộc lộ tư tưởng, tình cảm của bản thân về những mẩu chuyện đã đọc được.</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C949232"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5F01E10E" w14:textId="77777777" w:rsidTr="00384853">
        <w:trPr>
          <w:trHeight w:val="2465"/>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9BA1AF1"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lastRenderedPageBreak/>
              <w:t>Tháng 3</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3A87216"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Thiên nhiên và con người</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702D63FF"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color w:val="000000"/>
                <w:sz w:val="26"/>
                <w:szCs w:val="26"/>
              </w:rPr>
              <w:t>– Tên sách đọc: </w:t>
            </w:r>
          </w:p>
          <w:p w14:paraId="18621BB6" w14:textId="77777777" w:rsidR="00384853" w:rsidRPr="000C2FDA" w:rsidRDefault="00384853" w:rsidP="00384853">
            <w:pPr>
              <w:spacing w:after="150" w:line="360" w:lineRule="auto"/>
              <w:ind w:right="110"/>
              <w:jc w:val="both"/>
              <w:rPr>
                <w:rFonts w:eastAsia="Arial Unicode MS"/>
                <w:color w:val="000000"/>
                <w:sz w:val="26"/>
                <w:szCs w:val="26"/>
              </w:rPr>
            </w:pPr>
            <w:r w:rsidRPr="00B40260">
              <w:rPr>
                <w:rFonts w:eastAsia="Arial Unicode MS"/>
                <w:i/>
                <w:iCs/>
                <w:color w:val="000000"/>
                <w:sz w:val="26"/>
                <w:szCs w:val="26"/>
              </w:rPr>
              <w:t>+ </w:t>
            </w:r>
            <w:r w:rsidRPr="00B40260">
              <w:rPr>
                <w:rFonts w:eastAsia="Arial Unicode MS"/>
                <w:b/>
                <w:bCs/>
                <w:i/>
                <w:iCs/>
                <w:color w:val="000000"/>
                <w:sz w:val="26"/>
                <w:szCs w:val="26"/>
              </w:rPr>
              <w:t>Khám phá thế giới kì thú</w:t>
            </w:r>
            <w:r w:rsidRPr="00B40260">
              <w:rPr>
                <w:rFonts w:eastAsia="Arial Unicode MS"/>
                <w:i/>
                <w:iCs/>
                <w:color w:val="000000"/>
                <w:sz w:val="26"/>
                <w:szCs w:val="26"/>
              </w:rPr>
              <w:t>.</w:t>
            </w:r>
            <w:r w:rsidRPr="00B40260">
              <w:rPr>
                <w:rFonts w:eastAsia="Arial Unicode MS"/>
                <w:color w:val="000000"/>
                <w:sz w:val="26"/>
                <w:szCs w:val="26"/>
              </w:rPr>
              <w:t> </w:t>
            </w:r>
          </w:p>
          <w:p w14:paraId="06CDC227"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w:t>
            </w:r>
            <w:r w:rsidRPr="00B40260">
              <w:rPr>
                <w:rFonts w:eastAsia="Arial Unicode MS"/>
                <w:b/>
                <w:bCs/>
                <w:i/>
                <w:iCs/>
                <w:color w:val="000000"/>
                <w:sz w:val="26"/>
                <w:szCs w:val="26"/>
              </w:rPr>
              <w:t>Những điều thú vị về thế giới động vật</w:t>
            </w:r>
          </w:p>
          <w:p w14:paraId="1E9E0C04"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Giáo dục    học sinh ý thức bảo vệ môi trường.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303FB19F" w14:textId="77777777" w:rsidR="00384853" w:rsidRPr="00B40260" w:rsidRDefault="00384853" w:rsidP="00EA0D01">
            <w:pPr>
              <w:spacing w:after="150" w:line="360" w:lineRule="auto"/>
              <w:jc w:val="both"/>
              <w:rPr>
                <w:rFonts w:eastAsia="Times New Roman"/>
                <w:color w:val="333333"/>
                <w:sz w:val="26"/>
                <w:szCs w:val="26"/>
              </w:rPr>
            </w:pPr>
            <w:r w:rsidRPr="00B40260">
              <w:rPr>
                <w:rFonts w:eastAsia="Arial Unicode MS"/>
                <w:color w:val="000000"/>
                <w:sz w:val="26"/>
                <w:szCs w:val="26"/>
              </w:rPr>
              <w:t>Học sinh có những việc làm thiết thực bảo vệ môi trường ngay trong lớp, trường của mình.</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68DF522"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3BD3C809" w14:textId="77777777" w:rsidTr="00384853">
        <w:trPr>
          <w:trHeight w:val="2218"/>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6623CFC4"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4</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6E691CF"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Em yêu khoa học</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5674727D"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 </w:t>
            </w:r>
            <w:r w:rsidRPr="00B40260">
              <w:rPr>
                <w:rFonts w:eastAsia="Arial Unicode MS"/>
                <w:b/>
                <w:bCs/>
                <w:i/>
                <w:iCs/>
                <w:color w:val="000000"/>
                <w:sz w:val="26"/>
                <w:szCs w:val="26"/>
              </w:rPr>
              <w:t>Thiên văn học và những điều lý thú</w:t>
            </w:r>
          </w:p>
          <w:p w14:paraId="4C58F96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w:t>
            </w:r>
            <w:r w:rsidRPr="00B40260">
              <w:rPr>
                <w:rFonts w:eastAsia="Arial Unicode MS"/>
                <w:color w:val="000000"/>
                <w:sz w:val="26"/>
                <w:szCs w:val="26"/>
              </w:rPr>
              <w:t>Giúp học sinh cách đối mặt với cuộc sống để trở thành con người thành đạt trong tương lai.</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C64D603"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Bài học và cách vận dụng từ những câu chuyện được đọc trong đời sống.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372F2A8"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r w:rsidR="00384853" w:rsidRPr="000C2FDA" w14:paraId="03C89D9D" w14:textId="77777777" w:rsidTr="00384853">
        <w:trPr>
          <w:trHeight w:val="2596"/>
        </w:trPr>
        <w:tc>
          <w:tcPr>
            <w:tcW w:w="783" w:type="dxa"/>
            <w:tcBorders>
              <w:top w:val="nil"/>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14:paraId="46ADD32B"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Tháng 5</w:t>
            </w:r>
          </w:p>
        </w:tc>
        <w:tc>
          <w:tcPr>
            <w:tcW w:w="1678"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58AE08E" w14:textId="77777777" w:rsidR="00384853" w:rsidRPr="00B40260" w:rsidRDefault="00384853" w:rsidP="00EA0D01">
            <w:pPr>
              <w:spacing w:after="150" w:line="360" w:lineRule="auto"/>
              <w:jc w:val="center"/>
              <w:rPr>
                <w:rFonts w:eastAsia="Times New Roman"/>
                <w:b/>
                <w:bCs/>
                <w:color w:val="333333"/>
                <w:sz w:val="26"/>
                <w:szCs w:val="26"/>
              </w:rPr>
            </w:pPr>
            <w:r w:rsidRPr="00B40260">
              <w:rPr>
                <w:rFonts w:eastAsia="Arial Unicode MS"/>
                <w:b/>
                <w:bCs/>
                <w:color w:val="000000"/>
                <w:sz w:val="26"/>
                <w:szCs w:val="26"/>
              </w:rPr>
              <w:t>Khoa học và cuộc sống</w:t>
            </w:r>
          </w:p>
        </w:tc>
        <w:tc>
          <w:tcPr>
            <w:tcW w:w="3119"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BD56974" w14:textId="0F394F2A"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color w:val="000000"/>
                <w:sz w:val="26"/>
                <w:szCs w:val="26"/>
              </w:rPr>
              <w:t>– Tên sách đọc: </w:t>
            </w:r>
            <w:r w:rsidRPr="00B40260">
              <w:rPr>
                <w:rFonts w:eastAsia="Arial Unicode MS"/>
                <w:b/>
                <w:bCs/>
                <w:i/>
                <w:iCs/>
                <w:color w:val="000000"/>
                <w:sz w:val="26"/>
                <w:szCs w:val="26"/>
              </w:rPr>
              <w:t>Truyện kể về những nhà Toán học; những nhà Vật Lí; những nhà Hóa họ.</w:t>
            </w:r>
          </w:p>
          <w:p w14:paraId="153B2DA8" w14:textId="77777777" w:rsidR="00384853" w:rsidRPr="00B40260" w:rsidRDefault="00384853" w:rsidP="00384853">
            <w:pPr>
              <w:spacing w:after="150" w:line="360" w:lineRule="auto"/>
              <w:ind w:right="110"/>
              <w:jc w:val="both"/>
              <w:rPr>
                <w:rFonts w:eastAsia="Times New Roman"/>
                <w:color w:val="333333"/>
                <w:sz w:val="26"/>
                <w:szCs w:val="26"/>
              </w:rPr>
            </w:pPr>
            <w:r w:rsidRPr="00B40260">
              <w:rPr>
                <w:rFonts w:eastAsia="Arial Unicode MS"/>
                <w:b/>
                <w:bCs/>
                <w:i/>
                <w:iCs/>
                <w:color w:val="000000"/>
                <w:sz w:val="26"/>
                <w:szCs w:val="26"/>
              </w:rPr>
              <w:t>– </w:t>
            </w:r>
            <w:r w:rsidRPr="00B40260">
              <w:rPr>
                <w:rFonts w:eastAsia="Arial Unicode MS"/>
                <w:color w:val="000000"/>
                <w:sz w:val="26"/>
                <w:szCs w:val="26"/>
              </w:rPr>
              <w:t>Học sinh hiểu về các danh nhân khoa học. Giúp học sinh tự tin trong giao tiếp, học tập tốt đề đạt đến sự thành công.</w:t>
            </w:r>
          </w:p>
        </w:tc>
        <w:tc>
          <w:tcPr>
            <w:tcW w:w="294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1A534772" w14:textId="77777777" w:rsidR="00384853" w:rsidRPr="00B40260" w:rsidRDefault="00384853" w:rsidP="00384853">
            <w:pPr>
              <w:spacing w:after="150" w:line="360" w:lineRule="auto"/>
              <w:ind w:right="215"/>
              <w:jc w:val="both"/>
              <w:rPr>
                <w:rFonts w:eastAsia="Times New Roman"/>
                <w:color w:val="333333"/>
                <w:sz w:val="26"/>
                <w:szCs w:val="26"/>
              </w:rPr>
            </w:pPr>
            <w:r w:rsidRPr="00B40260">
              <w:rPr>
                <w:rFonts w:eastAsia="Arial Unicode MS"/>
                <w:color w:val="000000"/>
                <w:sz w:val="26"/>
                <w:szCs w:val="26"/>
              </w:rPr>
              <w:t>Bài học và cách vận dụng từ những câu chuyện được đọc trong đời sống.</w:t>
            </w:r>
          </w:p>
        </w:tc>
        <w:tc>
          <w:tcPr>
            <w:tcW w:w="966"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hideMark/>
          </w:tcPr>
          <w:p w14:paraId="07E8A9D9" w14:textId="77777777" w:rsidR="00384853" w:rsidRPr="00B40260" w:rsidRDefault="00384853" w:rsidP="00EA0D01">
            <w:pPr>
              <w:spacing w:after="150" w:line="360" w:lineRule="auto"/>
              <w:jc w:val="center"/>
              <w:rPr>
                <w:rFonts w:eastAsia="Times New Roman"/>
                <w:color w:val="333333"/>
                <w:sz w:val="26"/>
                <w:szCs w:val="26"/>
              </w:rPr>
            </w:pPr>
            <w:r w:rsidRPr="00B40260">
              <w:rPr>
                <w:rFonts w:eastAsia="Arial Unicode MS"/>
                <w:color w:val="000000"/>
                <w:sz w:val="26"/>
                <w:szCs w:val="26"/>
              </w:rPr>
              <w:t>Phòng đọc sách</w:t>
            </w:r>
          </w:p>
        </w:tc>
      </w:tr>
    </w:tbl>
    <w:p w14:paraId="425330DB" w14:textId="77777777" w:rsidR="00384853" w:rsidRPr="00B40260" w:rsidRDefault="00384853" w:rsidP="00384853">
      <w:pPr>
        <w:spacing w:line="360" w:lineRule="auto"/>
        <w:rPr>
          <w:rFonts w:eastAsia="Times New Roman"/>
          <w:sz w:val="26"/>
          <w:szCs w:val="26"/>
        </w:rPr>
      </w:pPr>
    </w:p>
    <w:p w14:paraId="0C860A78" w14:textId="16E29221" w:rsidR="001550E8" w:rsidRDefault="001550E8">
      <w:pPr>
        <w:widowControl/>
        <w:rPr>
          <w:rFonts w:eastAsia="Times New Roman"/>
          <w:color w:val="000000"/>
          <w:kern w:val="0"/>
          <w:sz w:val="26"/>
          <w:szCs w:val="26"/>
          <w:lang w:eastAsia="en-US"/>
        </w:rPr>
      </w:pPr>
      <w:r>
        <w:rPr>
          <w:color w:val="000000"/>
          <w:sz w:val="26"/>
          <w:szCs w:val="26"/>
        </w:rPr>
        <w:br w:type="page"/>
      </w:r>
    </w:p>
    <w:p w14:paraId="3E745D13" w14:textId="77777777" w:rsidR="001550E8" w:rsidRPr="002E6FD4" w:rsidRDefault="001550E8" w:rsidP="001550E8">
      <w:pPr>
        <w:spacing w:line="360" w:lineRule="auto"/>
        <w:jc w:val="center"/>
        <w:rPr>
          <w:b/>
          <w:sz w:val="28"/>
          <w:szCs w:val="28"/>
        </w:rPr>
      </w:pPr>
      <w:r>
        <w:rPr>
          <w:b/>
          <w:sz w:val="28"/>
          <w:szCs w:val="28"/>
        </w:rPr>
        <w:lastRenderedPageBreak/>
        <w:t>TUẦN 2</w:t>
      </w:r>
    </w:p>
    <w:p w14:paraId="112382FE" w14:textId="77777777" w:rsidR="001550E8" w:rsidRDefault="001550E8" w:rsidP="001550E8">
      <w:pPr>
        <w:spacing w:line="360" w:lineRule="auto"/>
        <w:jc w:val="center"/>
        <w:rPr>
          <w:b/>
          <w:sz w:val="28"/>
          <w:szCs w:val="28"/>
        </w:rPr>
      </w:pPr>
      <w:r>
        <w:rPr>
          <w:b/>
          <w:sz w:val="28"/>
          <w:szCs w:val="28"/>
        </w:rPr>
        <w:t>Bài 2: LẮNG NGHE LỊCH SỰ NƯỚC MÌNH</w:t>
      </w:r>
    </w:p>
    <w:p w14:paraId="1A651534" w14:textId="77777777" w:rsidR="001550E8" w:rsidRDefault="001550E8" w:rsidP="001550E8">
      <w:pPr>
        <w:pStyle w:val="ListParagraph"/>
        <w:numPr>
          <w:ilvl w:val="0"/>
          <w:numId w:val="8"/>
        </w:numPr>
        <w:spacing w:line="360" w:lineRule="auto"/>
        <w:jc w:val="center"/>
        <w:rPr>
          <w:b/>
          <w:sz w:val="28"/>
          <w:szCs w:val="28"/>
        </w:rPr>
      </w:pPr>
      <w:r w:rsidRPr="006607F4">
        <w:rPr>
          <w:b/>
          <w:sz w:val="28"/>
          <w:szCs w:val="28"/>
        </w:rPr>
        <w:t>THÁNH GIÓNG</w:t>
      </w:r>
    </w:p>
    <w:p w14:paraId="32EB37F2" w14:textId="77777777" w:rsidR="001550E8" w:rsidRPr="000C1568" w:rsidRDefault="001550E8" w:rsidP="001550E8">
      <w:pPr>
        <w:pStyle w:val="ListParagraph"/>
        <w:numPr>
          <w:ilvl w:val="0"/>
          <w:numId w:val="8"/>
        </w:numPr>
        <w:spacing w:line="360" w:lineRule="auto"/>
        <w:jc w:val="center"/>
        <w:rPr>
          <w:b/>
          <w:sz w:val="28"/>
          <w:szCs w:val="28"/>
        </w:rPr>
      </w:pPr>
      <w:r>
        <w:rPr>
          <w:b/>
          <w:sz w:val="28"/>
          <w:szCs w:val="28"/>
        </w:rPr>
        <w:t>SỰ TÍCH HÒ GƯƠM</w:t>
      </w:r>
    </w:p>
    <w:tbl>
      <w:tblPr>
        <w:tblW w:w="9356" w:type="dxa"/>
        <w:tblInd w:w="-147" w:type="dxa"/>
        <w:tblLayout w:type="fixed"/>
        <w:tblLook w:val="0000" w:firstRow="0" w:lastRow="0" w:firstColumn="0" w:lastColumn="0" w:noHBand="0" w:noVBand="0"/>
      </w:tblPr>
      <w:tblGrid>
        <w:gridCol w:w="2552"/>
        <w:gridCol w:w="6804"/>
      </w:tblGrid>
      <w:tr w:rsidR="001550E8" w:rsidRPr="002E6FD4" w14:paraId="01870AF3" w14:textId="77777777" w:rsidTr="005327E9">
        <w:tc>
          <w:tcPr>
            <w:tcW w:w="2552" w:type="dxa"/>
            <w:tcBorders>
              <w:top w:val="single" w:sz="4" w:space="0" w:color="auto"/>
              <w:left w:val="single" w:sz="4" w:space="0" w:color="auto"/>
              <w:bottom w:val="single" w:sz="4" w:space="0" w:color="auto"/>
              <w:right w:val="single" w:sz="4" w:space="0" w:color="auto"/>
            </w:tcBorders>
          </w:tcPr>
          <w:p w14:paraId="04CE0068" w14:textId="77777777" w:rsidR="001550E8" w:rsidRPr="002E6FD4" w:rsidRDefault="001550E8" w:rsidP="005327E9">
            <w:pPr>
              <w:spacing w:line="360" w:lineRule="auto"/>
              <w:jc w:val="center"/>
              <w:rPr>
                <w:b/>
                <w:color w:val="000000"/>
                <w:sz w:val="26"/>
                <w:szCs w:val="26"/>
              </w:rPr>
            </w:pPr>
            <w:r w:rsidRPr="002E6FD4">
              <w:rPr>
                <w:b/>
                <w:color w:val="000000"/>
                <w:sz w:val="26"/>
                <w:szCs w:val="26"/>
                <w:lang w:eastAsia="en-US"/>
              </w:rPr>
              <w:t xml:space="preserve">HOẠT ĐỘNG </w:t>
            </w:r>
          </w:p>
        </w:tc>
        <w:tc>
          <w:tcPr>
            <w:tcW w:w="6804" w:type="dxa"/>
            <w:tcBorders>
              <w:top w:val="single" w:sz="4" w:space="0" w:color="auto"/>
              <w:left w:val="single" w:sz="4" w:space="0" w:color="auto"/>
              <w:bottom w:val="single" w:sz="4" w:space="0" w:color="auto"/>
              <w:right w:val="single" w:sz="4" w:space="0" w:color="auto"/>
            </w:tcBorders>
          </w:tcPr>
          <w:p w14:paraId="6DF23FD0" w14:textId="77777777" w:rsidR="001550E8" w:rsidRPr="002E6FD4" w:rsidRDefault="001550E8" w:rsidP="005327E9">
            <w:pPr>
              <w:spacing w:line="360" w:lineRule="auto"/>
              <w:jc w:val="center"/>
              <w:rPr>
                <w:b/>
                <w:color w:val="000000"/>
                <w:sz w:val="26"/>
                <w:szCs w:val="26"/>
              </w:rPr>
            </w:pPr>
            <w:r>
              <w:rPr>
                <w:b/>
                <w:color w:val="000000"/>
                <w:sz w:val="26"/>
                <w:szCs w:val="26"/>
              </w:rPr>
              <w:t>NỘI DUNG HỌC TẬP</w:t>
            </w:r>
          </w:p>
        </w:tc>
      </w:tr>
      <w:tr w:rsidR="001550E8" w:rsidRPr="002E6FD4" w14:paraId="2CE74DF3" w14:textId="77777777" w:rsidTr="005327E9">
        <w:tc>
          <w:tcPr>
            <w:tcW w:w="2552" w:type="dxa"/>
            <w:tcBorders>
              <w:top w:val="single" w:sz="4" w:space="0" w:color="auto"/>
              <w:left w:val="single" w:sz="4" w:space="0" w:color="auto"/>
              <w:bottom w:val="single" w:sz="4" w:space="0" w:color="auto"/>
              <w:right w:val="single" w:sz="4" w:space="0" w:color="auto"/>
            </w:tcBorders>
          </w:tcPr>
          <w:p w14:paraId="34BBAD79" w14:textId="77777777" w:rsidR="001550E8" w:rsidRPr="002E6FD4" w:rsidRDefault="001550E8" w:rsidP="005327E9">
            <w:pPr>
              <w:spacing w:line="360" w:lineRule="auto"/>
              <w:jc w:val="center"/>
              <w:rPr>
                <w:b/>
                <w:color w:val="000000"/>
                <w:sz w:val="26"/>
                <w:szCs w:val="26"/>
                <w:lang w:eastAsia="en-US"/>
              </w:rPr>
            </w:pPr>
            <w:r w:rsidRPr="002E6FD4">
              <w:rPr>
                <w:b/>
                <w:color w:val="000000"/>
                <w:sz w:val="26"/>
                <w:szCs w:val="26"/>
                <w:u w:val="single"/>
                <w:lang w:eastAsia="en-US"/>
              </w:rPr>
              <w:t>Hoạt động 1</w:t>
            </w:r>
            <w:r w:rsidRPr="002E6FD4">
              <w:rPr>
                <w:b/>
                <w:color w:val="000000"/>
                <w:sz w:val="26"/>
                <w:szCs w:val="26"/>
                <w:lang w:eastAsia="en-US"/>
              </w:rPr>
              <w:t xml:space="preserve">: </w:t>
            </w:r>
            <w:r w:rsidRPr="002E6FD4">
              <w:rPr>
                <w:b/>
                <w:i/>
                <w:color w:val="000000"/>
                <w:sz w:val="26"/>
                <w:szCs w:val="26"/>
                <w:lang w:eastAsia="en-US"/>
              </w:rPr>
              <w:t>Tìm hiểu đặc điểm của Truyền Thuyết</w:t>
            </w:r>
          </w:p>
        </w:tc>
        <w:tc>
          <w:tcPr>
            <w:tcW w:w="6804" w:type="dxa"/>
            <w:tcBorders>
              <w:top w:val="single" w:sz="4" w:space="0" w:color="auto"/>
              <w:left w:val="single" w:sz="4" w:space="0" w:color="auto"/>
              <w:bottom w:val="single" w:sz="4" w:space="0" w:color="auto"/>
              <w:right w:val="single" w:sz="4" w:space="0" w:color="auto"/>
            </w:tcBorders>
          </w:tcPr>
          <w:p w14:paraId="1EFAC058" w14:textId="77777777" w:rsidR="001550E8" w:rsidRPr="002E6FD4" w:rsidRDefault="001550E8" w:rsidP="005327E9">
            <w:pPr>
              <w:pStyle w:val="ListParagraph"/>
              <w:numPr>
                <w:ilvl w:val="0"/>
                <w:numId w:val="0"/>
              </w:numPr>
              <w:spacing w:line="360" w:lineRule="auto"/>
              <w:ind w:left="720"/>
              <w:rPr>
                <w:b/>
                <w:color w:val="000000"/>
                <w:sz w:val="26"/>
                <w:szCs w:val="26"/>
                <w:u w:val="single"/>
              </w:rPr>
            </w:pPr>
            <w:r w:rsidRPr="002E6FD4">
              <w:rPr>
                <w:b/>
                <w:color w:val="000000"/>
                <w:sz w:val="26"/>
                <w:szCs w:val="26"/>
                <w:u w:val="single"/>
              </w:rPr>
              <w:t>Tri thức đọc hiểu</w:t>
            </w:r>
          </w:p>
          <w:p w14:paraId="14B1B697"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Truyền thuyết</w:t>
            </w:r>
            <w:r w:rsidRPr="002E6FD4">
              <w:rPr>
                <w:bCs/>
                <w:color w:val="000000"/>
                <w:sz w:val="26"/>
                <w:szCs w:val="26"/>
              </w:rPr>
              <w:t xml:space="preserve"> là truyện dân gian, lấy sự kiện hoặc nhân vật lịch sử để tạo nên câu chuyện có hư cấu, tưởng tượng kỳ ảo thể hiện thái độ, đánh giá của nhân dân về sự kiện, nhân vật lịch sử đó.</w:t>
            </w:r>
          </w:p>
          <w:p w14:paraId="00B68D0C"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Nhân vật trong văn bản văn học:</w:t>
            </w:r>
            <w:r w:rsidRPr="002E6FD4">
              <w:rPr>
                <w:bCs/>
                <w:color w:val="000000"/>
                <w:sz w:val="26"/>
                <w:szCs w:val="26"/>
              </w:rPr>
              <w:t xml:space="preserve"> con người, đồ vật, loài vật được nhân hoá gồm nhiều đặc điểm qua hành động nhân vật lời kể…</w:t>
            </w:r>
          </w:p>
          <w:p w14:paraId="764DBA71"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Nhân vật trong Truyền Thuyết</w:t>
            </w:r>
            <w:r w:rsidRPr="002E6FD4">
              <w:rPr>
                <w:bCs/>
                <w:color w:val="000000"/>
                <w:sz w:val="26"/>
                <w:szCs w:val="26"/>
              </w:rPr>
              <w:t>: gắn với sự kiện lịch sử; được truyền tụng, tôn thờ; có sự khác lạ về lai lịch, có tài năng, sức mạnh,…</w:t>
            </w:r>
          </w:p>
          <w:p w14:paraId="1EF688A3"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Cốt truyện</w:t>
            </w:r>
            <w:r w:rsidRPr="002E6FD4">
              <w:rPr>
                <w:bCs/>
                <w:color w:val="000000"/>
                <w:sz w:val="26"/>
                <w:szCs w:val="26"/>
              </w:rPr>
              <w:t>: sắp xếp theo trật tự thời gian gồm các chuỗi sự việc xoay quanh nhân vật chính.</w:t>
            </w:r>
          </w:p>
          <w:p w14:paraId="72E49B1F"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Cốt truyện Truyền Thuyết</w:t>
            </w:r>
            <w:r w:rsidRPr="002E6FD4">
              <w:rPr>
                <w:bCs/>
                <w:color w:val="000000"/>
                <w:sz w:val="26"/>
                <w:szCs w:val="26"/>
              </w:rPr>
              <w:t>: xoay quanh công trạng, kỳ tích nhân vật chính; sử dụng yếu tố kỳ ảo để làm nổi bật công trạng, tài năng; cốt truyện giải thích cho dấu ấn hiện tại.</w:t>
            </w:r>
          </w:p>
          <w:p w14:paraId="471FE029" w14:textId="77777777" w:rsidR="001550E8" w:rsidRPr="002E6FD4" w:rsidRDefault="001550E8" w:rsidP="001550E8">
            <w:pPr>
              <w:pStyle w:val="ListParagraph"/>
              <w:numPr>
                <w:ilvl w:val="0"/>
                <w:numId w:val="6"/>
              </w:numPr>
              <w:spacing w:line="360" w:lineRule="auto"/>
              <w:rPr>
                <w:bCs/>
                <w:color w:val="000000"/>
                <w:sz w:val="26"/>
                <w:szCs w:val="26"/>
              </w:rPr>
            </w:pPr>
            <w:r w:rsidRPr="002E6FD4">
              <w:rPr>
                <w:b/>
                <w:i/>
                <w:iCs/>
                <w:color w:val="000000"/>
                <w:sz w:val="26"/>
                <w:szCs w:val="26"/>
              </w:rPr>
              <w:t>Yếu tố kì ảo trong Truyền Tuyết</w:t>
            </w:r>
            <w:r w:rsidRPr="002E6FD4">
              <w:rPr>
                <w:bCs/>
                <w:color w:val="000000"/>
                <w:sz w:val="26"/>
                <w:szCs w:val="26"/>
              </w:rPr>
              <w:t>: là sản phẩm của nghệ thuật hư cấu dân gian; dung để thể hiện sự phi thưởng của nhân vật, thể hiện tình cảm của tác giả dân gian với nhân vật trong truyện.</w:t>
            </w:r>
          </w:p>
        </w:tc>
      </w:tr>
      <w:tr w:rsidR="001550E8" w:rsidRPr="002E6FD4" w14:paraId="37785B9E" w14:textId="77777777" w:rsidTr="005327E9">
        <w:tc>
          <w:tcPr>
            <w:tcW w:w="2552" w:type="dxa"/>
            <w:tcBorders>
              <w:top w:val="single" w:sz="4" w:space="0" w:color="auto"/>
              <w:left w:val="single" w:sz="4" w:space="0" w:color="auto"/>
              <w:bottom w:val="single" w:sz="4" w:space="0" w:color="auto"/>
              <w:right w:val="single" w:sz="4" w:space="0" w:color="auto"/>
            </w:tcBorders>
          </w:tcPr>
          <w:p w14:paraId="40A640F0" w14:textId="77777777" w:rsidR="001550E8" w:rsidRPr="00456F28" w:rsidRDefault="001550E8" w:rsidP="005327E9">
            <w:pPr>
              <w:spacing w:line="360" w:lineRule="auto"/>
              <w:jc w:val="both"/>
              <w:rPr>
                <w:b/>
                <w:bCs/>
                <w:i/>
                <w:sz w:val="26"/>
                <w:szCs w:val="26"/>
                <w:lang w:val="pt-BR"/>
              </w:rPr>
            </w:pPr>
            <w:r w:rsidRPr="002E6FD4">
              <w:rPr>
                <w:sz w:val="26"/>
                <w:szCs w:val="26"/>
                <w:lang w:val="pt-BR"/>
              </w:rPr>
              <w:t xml:space="preserve"> </w:t>
            </w:r>
            <w:r w:rsidRPr="002E6FD4">
              <w:rPr>
                <w:b/>
                <w:bCs/>
                <w:sz w:val="26"/>
                <w:szCs w:val="26"/>
                <w:u w:val="single"/>
                <w:lang w:val="pt-BR"/>
              </w:rPr>
              <w:t>Hoạt động 2</w:t>
            </w:r>
            <w:r w:rsidRPr="002E6FD4">
              <w:rPr>
                <w:b/>
                <w:bCs/>
                <w:sz w:val="26"/>
                <w:szCs w:val="26"/>
                <w:lang w:val="pt-BR"/>
              </w:rPr>
              <w:t xml:space="preserve">: </w:t>
            </w:r>
            <w:r w:rsidRPr="00456F28">
              <w:rPr>
                <w:b/>
                <w:bCs/>
                <w:i/>
                <w:sz w:val="26"/>
                <w:szCs w:val="26"/>
                <w:lang w:val="pt-BR"/>
              </w:rPr>
              <w:t xml:space="preserve">Tìm hiểu đặc điểm của Truyền Thuyết qua </w:t>
            </w:r>
            <w:r w:rsidRPr="00456F28">
              <w:rPr>
                <w:b/>
                <w:bCs/>
                <w:i/>
                <w:sz w:val="26"/>
                <w:szCs w:val="26"/>
                <w:lang w:val="pt-BR"/>
              </w:rPr>
              <w:lastRenderedPageBreak/>
              <w:t>truyện “Thánh Gióng” theo cấu trúc của phần tri  thức đọc hiểu.</w:t>
            </w:r>
          </w:p>
          <w:p w14:paraId="451612FA" w14:textId="77777777" w:rsidR="001550E8" w:rsidRPr="00456F28" w:rsidRDefault="001550E8" w:rsidP="005327E9">
            <w:pPr>
              <w:spacing w:line="360" w:lineRule="auto"/>
              <w:jc w:val="both"/>
              <w:rPr>
                <w:b/>
                <w:bCs/>
                <w:i/>
                <w:sz w:val="26"/>
                <w:szCs w:val="26"/>
                <w:lang w:val="pt-BR"/>
              </w:rPr>
            </w:pPr>
          </w:p>
          <w:p w14:paraId="7AE2C7D9" w14:textId="77777777" w:rsidR="001550E8" w:rsidRPr="002E6FD4" w:rsidRDefault="001550E8" w:rsidP="005327E9">
            <w:pPr>
              <w:spacing w:line="360" w:lineRule="auto"/>
              <w:jc w:val="both"/>
              <w:rPr>
                <w:b/>
                <w:color w:val="000000"/>
                <w:sz w:val="26"/>
                <w:szCs w:val="26"/>
              </w:rPr>
            </w:pPr>
            <w:r w:rsidRPr="00456F28">
              <w:rPr>
                <w:b/>
                <w:i/>
                <w:color w:val="000000"/>
                <w:sz w:val="26"/>
                <w:szCs w:val="26"/>
              </w:rPr>
              <w:t>+ Sắp xếp các sự kiện sau theo trình tự xuất hiện trong văn bản Thánh Gióng</w:t>
            </w:r>
            <w:r w:rsidRPr="002E6FD4">
              <w:rPr>
                <w:b/>
                <w:color w:val="000000"/>
                <w:sz w:val="26"/>
                <w:szCs w:val="26"/>
              </w:rPr>
              <w:t xml:space="preserve"> </w:t>
            </w:r>
          </w:p>
          <w:p w14:paraId="6919D786" w14:textId="77777777" w:rsidR="001550E8" w:rsidRPr="002E6FD4" w:rsidRDefault="001550E8" w:rsidP="005327E9">
            <w:pPr>
              <w:spacing w:line="360" w:lineRule="auto"/>
              <w:jc w:val="both"/>
              <w:rPr>
                <w:sz w:val="26"/>
                <w:szCs w:val="26"/>
              </w:rPr>
            </w:pPr>
            <w:r w:rsidRPr="002E6FD4">
              <w:rPr>
                <w:sz w:val="26"/>
                <w:szCs w:val="26"/>
              </w:rPr>
              <w:t>(a) Bà sinh ra Gióng, lên ba vẫn không biết nói</w:t>
            </w:r>
          </w:p>
          <w:p w14:paraId="1F6E2E16" w14:textId="77777777" w:rsidR="001550E8" w:rsidRPr="002E6FD4" w:rsidRDefault="001550E8" w:rsidP="005327E9">
            <w:pPr>
              <w:spacing w:line="360" w:lineRule="auto"/>
              <w:jc w:val="both"/>
              <w:rPr>
                <w:sz w:val="26"/>
                <w:szCs w:val="26"/>
              </w:rPr>
            </w:pPr>
            <w:r w:rsidRPr="002E6FD4">
              <w:rPr>
                <w:sz w:val="26"/>
                <w:szCs w:val="26"/>
              </w:rPr>
              <w:t>(b) Hai vợ chồng ông lão ao ước có một đứa con</w:t>
            </w:r>
          </w:p>
          <w:p w14:paraId="60EAC5E0" w14:textId="77777777" w:rsidR="001550E8" w:rsidRPr="002E6FD4" w:rsidRDefault="001550E8" w:rsidP="005327E9">
            <w:pPr>
              <w:spacing w:line="360" w:lineRule="auto"/>
              <w:jc w:val="both"/>
              <w:rPr>
                <w:sz w:val="26"/>
                <w:szCs w:val="26"/>
              </w:rPr>
            </w:pPr>
            <w:r w:rsidRPr="002E6FD4">
              <w:rPr>
                <w:sz w:val="26"/>
                <w:szCs w:val="26"/>
              </w:rPr>
              <w:t>(c) Giặc Ân xâm lược, vua sai sứ giả rao tìm người tài cứu nước</w:t>
            </w:r>
          </w:p>
          <w:p w14:paraId="29B611F2" w14:textId="77777777" w:rsidR="001550E8" w:rsidRPr="002E6FD4" w:rsidRDefault="001550E8" w:rsidP="005327E9">
            <w:pPr>
              <w:spacing w:line="360" w:lineRule="auto"/>
              <w:jc w:val="both"/>
              <w:rPr>
                <w:sz w:val="26"/>
                <w:szCs w:val="26"/>
              </w:rPr>
            </w:pPr>
            <w:r w:rsidRPr="002E6FD4">
              <w:rPr>
                <w:sz w:val="26"/>
                <w:szCs w:val="26"/>
              </w:rPr>
              <w:t>(d) Gióng lớn nhanh như thổi, bà con làng xóm phải góp gạo nuôi</w:t>
            </w:r>
          </w:p>
          <w:p w14:paraId="48DB3626" w14:textId="77777777" w:rsidR="001550E8" w:rsidRPr="002E6FD4" w:rsidRDefault="001550E8" w:rsidP="005327E9">
            <w:pPr>
              <w:spacing w:line="360" w:lineRule="auto"/>
              <w:jc w:val="both"/>
              <w:rPr>
                <w:sz w:val="26"/>
                <w:szCs w:val="26"/>
              </w:rPr>
            </w:pPr>
            <w:r w:rsidRPr="002E6FD4">
              <w:rPr>
                <w:sz w:val="26"/>
                <w:szCs w:val="26"/>
              </w:rPr>
              <w:t>(e) Ngày nay, vẫn còn đền thờ ở làng Gióng, mở hội hàng năm, còn lưu lại nhiều dấu tích</w:t>
            </w:r>
          </w:p>
          <w:p w14:paraId="1CB9235A" w14:textId="77777777" w:rsidR="001550E8" w:rsidRPr="002E6FD4" w:rsidRDefault="001550E8" w:rsidP="005327E9">
            <w:pPr>
              <w:spacing w:line="360" w:lineRule="auto"/>
              <w:jc w:val="both"/>
              <w:rPr>
                <w:sz w:val="26"/>
                <w:szCs w:val="26"/>
              </w:rPr>
            </w:pPr>
            <w:r w:rsidRPr="002E6FD4">
              <w:rPr>
                <w:sz w:val="26"/>
                <w:szCs w:val="26"/>
              </w:rPr>
              <w:t>(f) Nghe tiếng rao, Gióng liền nói được ngỏ lời xin đi đánh giặc</w:t>
            </w:r>
          </w:p>
          <w:p w14:paraId="058DFB7B" w14:textId="77777777" w:rsidR="001550E8" w:rsidRPr="002E6FD4" w:rsidRDefault="001550E8" w:rsidP="005327E9">
            <w:pPr>
              <w:spacing w:line="360" w:lineRule="auto"/>
              <w:jc w:val="both"/>
              <w:rPr>
                <w:sz w:val="26"/>
                <w:szCs w:val="26"/>
              </w:rPr>
            </w:pPr>
            <w:r w:rsidRPr="002E6FD4">
              <w:rPr>
                <w:sz w:val="26"/>
                <w:szCs w:val="26"/>
              </w:rPr>
              <w:t xml:space="preserve">(g) Gióng cùng ngựa </w:t>
            </w:r>
            <w:r w:rsidRPr="002E6FD4">
              <w:rPr>
                <w:sz w:val="26"/>
                <w:szCs w:val="26"/>
              </w:rPr>
              <w:lastRenderedPageBreak/>
              <w:t>sắt lên núi Sóc Sơn và bay lên trời</w:t>
            </w:r>
          </w:p>
          <w:p w14:paraId="32F5519C" w14:textId="77777777" w:rsidR="001550E8" w:rsidRPr="002E6FD4" w:rsidRDefault="001550E8" w:rsidP="005327E9">
            <w:pPr>
              <w:spacing w:line="360" w:lineRule="auto"/>
              <w:jc w:val="both"/>
              <w:rPr>
                <w:sz w:val="26"/>
                <w:szCs w:val="26"/>
              </w:rPr>
            </w:pPr>
            <w:r w:rsidRPr="002E6FD4">
              <w:rPr>
                <w:sz w:val="26"/>
                <w:szCs w:val="26"/>
              </w:rPr>
              <w:t>(h) Bà ra đồng thấy một vết chân to ướm thử</w:t>
            </w:r>
          </w:p>
          <w:p w14:paraId="0848A2CB" w14:textId="77777777" w:rsidR="001550E8" w:rsidRPr="002E6FD4" w:rsidRDefault="001550E8" w:rsidP="005327E9">
            <w:pPr>
              <w:spacing w:line="360" w:lineRule="auto"/>
              <w:rPr>
                <w:sz w:val="26"/>
                <w:szCs w:val="26"/>
              </w:rPr>
            </w:pPr>
            <w:r w:rsidRPr="002E6FD4">
              <w:rPr>
                <w:sz w:val="26"/>
                <w:szCs w:val="26"/>
              </w:rPr>
              <w:t>(i) Vua nhớ công ơn, lập đền thờ</w:t>
            </w:r>
          </w:p>
          <w:p w14:paraId="659A0668" w14:textId="77777777" w:rsidR="001550E8" w:rsidRPr="002E6FD4" w:rsidRDefault="001550E8" w:rsidP="005327E9">
            <w:pPr>
              <w:spacing w:line="360" w:lineRule="auto"/>
              <w:jc w:val="both"/>
              <w:rPr>
                <w:b/>
                <w:bCs/>
                <w:color w:val="000000"/>
                <w:sz w:val="26"/>
                <w:szCs w:val="26"/>
              </w:rPr>
            </w:pPr>
            <w:r w:rsidRPr="002E6FD4">
              <w:rPr>
                <w:sz w:val="26"/>
                <w:szCs w:val="26"/>
              </w:rPr>
              <w:t>(k) Vua cho mang ngựa sắt, roi sắt, giáp sắt đến, Gióng vươn vai cao hơn trượng, phi ngựa xông vào trận, giặc tan</w:t>
            </w:r>
          </w:p>
        </w:tc>
        <w:tc>
          <w:tcPr>
            <w:tcW w:w="6804" w:type="dxa"/>
            <w:tcBorders>
              <w:top w:val="single" w:sz="4" w:space="0" w:color="auto"/>
              <w:left w:val="single" w:sz="4" w:space="0" w:color="auto"/>
              <w:bottom w:val="single" w:sz="4" w:space="0" w:color="auto"/>
              <w:right w:val="single" w:sz="4" w:space="0" w:color="auto"/>
            </w:tcBorders>
          </w:tcPr>
          <w:p w14:paraId="60F4BA9E" w14:textId="77777777" w:rsidR="001550E8" w:rsidRPr="002E6FD4" w:rsidRDefault="001550E8" w:rsidP="001550E8">
            <w:pPr>
              <w:pStyle w:val="ListParagraph"/>
              <w:numPr>
                <w:ilvl w:val="0"/>
                <w:numId w:val="7"/>
              </w:numPr>
              <w:spacing w:line="360" w:lineRule="auto"/>
              <w:jc w:val="both"/>
              <w:rPr>
                <w:b/>
                <w:bCs/>
                <w:iCs/>
                <w:color w:val="000000"/>
                <w:sz w:val="26"/>
                <w:szCs w:val="26"/>
                <w:u w:val="single"/>
              </w:rPr>
            </w:pPr>
            <w:r w:rsidRPr="002E6FD4">
              <w:rPr>
                <w:b/>
                <w:bCs/>
                <w:iCs/>
                <w:color w:val="000000"/>
                <w:sz w:val="26"/>
                <w:szCs w:val="26"/>
                <w:u w:val="single"/>
              </w:rPr>
              <w:lastRenderedPageBreak/>
              <w:t>Các sự kiện của văn bản</w:t>
            </w:r>
          </w:p>
          <w:tbl>
            <w:tblPr>
              <w:tblW w:w="6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1522"/>
              <w:gridCol w:w="4413"/>
            </w:tblGrid>
            <w:tr w:rsidR="001550E8" w:rsidRPr="002E6FD4" w14:paraId="23F98A62" w14:textId="77777777" w:rsidTr="005327E9">
              <w:trPr>
                <w:trHeight w:val="411"/>
              </w:trPr>
              <w:tc>
                <w:tcPr>
                  <w:tcW w:w="559" w:type="dxa"/>
                </w:tcPr>
                <w:p w14:paraId="27A81C63" w14:textId="77777777" w:rsidR="001550E8" w:rsidRPr="002E6FD4" w:rsidRDefault="001550E8" w:rsidP="005327E9">
                  <w:pPr>
                    <w:spacing w:line="360" w:lineRule="auto"/>
                    <w:jc w:val="both"/>
                    <w:rPr>
                      <w:b/>
                      <w:bCs/>
                      <w:sz w:val="26"/>
                      <w:szCs w:val="26"/>
                    </w:rPr>
                  </w:pPr>
                  <w:r w:rsidRPr="002E6FD4">
                    <w:rPr>
                      <w:b/>
                      <w:bCs/>
                      <w:iCs/>
                      <w:color w:val="0000FF"/>
                      <w:sz w:val="26"/>
                      <w:szCs w:val="26"/>
                    </w:rPr>
                    <w:t>TT</w:t>
                  </w:r>
                </w:p>
              </w:tc>
              <w:tc>
                <w:tcPr>
                  <w:tcW w:w="1522" w:type="dxa"/>
                </w:tcPr>
                <w:p w14:paraId="7755C566" w14:textId="77777777" w:rsidR="001550E8" w:rsidRPr="002E6FD4" w:rsidRDefault="001550E8" w:rsidP="005327E9">
                  <w:pPr>
                    <w:spacing w:line="360" w:lineRule="auto"/>
                    <w:jc w:val="both"/>
                    <w:rPr>
                      <w:b/>
                      <w:bCs/>
                      <w:sz w:val="26"/>
                      <w:szCs w:val="26"/>
                    </w:rPr>
                  </w:pPr>
                  <w:r w:rsidRPr="002E6FD4">
                    <w:rPr>
                      <w:b/>
                      <w:bCs/>
                      <w:iCs/>
                      <w:color w:val="0000FF"/>
                      <w:sz w:val="26"/>
                      <w:szCs w:val="26"/>
                    </w:rPr>
                    <w:t>Các sự việc chính</w:t>
                  </w:r>
                </w:p>
              </w:tc>
              <w:tc>
                <w:tcPr>
                  <w:tcW w:w="4413" w:type="dxa"/>
                </w:tcPr>
                <w:p w14:paraId="3082C62D" w14:textId="77777777" w:rsidR="001550E8" w:rsidRPr="002E6FD4" w:rsidRDefault="001550E8" w:rsidP="005327E9">
                  <w:pPr>
                    <w:spacing w:line="360" w:lineRule="auto"/>
                    <w:jc w:val="both"/>
                    <w:rPr>
                      <w:b/>
                      <w:bCs/>
                      <w:sz w:val="26"/>
                      <w:szCs w:val="26"/>
                    </w:rPr>
                  </w:pPr>
                  <w:r w:rsidRPr="002E6FD4">
                    <w:rPr>
                      <w:b/>
                      <w:bCs/>
                      <w:iCs/>
                      <w:color w:val="0000FF"/>
                      <w:sz w:val="26"/>
                      <w:szCs w:val="26"/>
                    </w:rPr>
                    <w:t>Chi tiết kì ảo</w:t>
                  </w:r>
                </w:p>
              </w:tc>
            </w:tr>
            <w:tr w:rsidR="001550E8" w:rsidRPr="002E6FD4" w14:paraId="24E71234" w14:textId="77777777" w:rsidTr="005327E9">
              <w:trPr>
                <w:trHeight w:val="1680"/>
              </w:trPr>
              <w:tc>
                <w:tcPr>
                  <w:tcW w:w="559" w:type="dxa"/>
                </w:tcPr>
                <w:p w14:paraId="373EA9DE" w14:textId="77777777" w:rsidR="001550E8" w:rsidRPr="002E6FD4" w:rsidRDefault="001550E8" w:rsidP="005327E9">
                  <w:pPr>
                    <w:spacing w:line="360" w:lineRule="auto"/>
                    <w:jc w:val="both"/>
                    <w:rPr>
                      <w:b/>
                      <w:bCs/>
                      <w:sz w:val="26"/>
                      <w:szCs w:val="26"/>
                    </w:rPr>
                  </w:pPr>
                  <w:r w:rsidRPr="002E6FD4">
                    <w:rPr>
                      <w:b/>
                      <w:bCs/>
                      <w:sz w:val="26"/>
                      <w:szCs w:val="26"/>
                    </w:rPr>
                    <w:lastRenderedPageBreak/>
                    <w:t>a</w:t>
                  </w:r>
                </w:p>
              </w:tc>
              <w:tc>
                <w:tcPr>
                  <w:tcW w:w="1522" w:type="dxa"/>
                </w:tcPr>
                <w:p w14:paraId="7A07826F" w14:textId="77777777" w:rsidR="001550E8" w:rsidRPr="002E6FD4" w:rsidRDefault="001550E8" w:rsidP="005327E9">
                  <w:pPr>
                    <w:spacing w:line="360" w:lineRule="auto"/>
                    <w:jc w:val="both"/>
                    <w:rPr>
                      <w:b/>
                      <w:bCs/>
                      <w:sz w:val="26"/>
                      <w:szCs w:val="26"/>
                    </w:rPr>
                  </w:pPr>
                  <w:r>
                    <w:rPr>
                      <w:iCs/>
                      <w:color w:val="000000"/>
                      <w:sz w:val="26"/>
                      <w:szCs w:val="26"/>
                    </w:rPr>
                    <w:t>Thánh Gióng</w:t>
                  </w:r>
                  <w:r w:rsidRPr="002E6FD4">
                    <w:rPr>
                      <w:iCs/>
                      <w:color w:val="000000"/>
                      <w:sz w:val="26"/>
                      <w:szCs w:val="26"/>
                    </w:rPr>
                    <w:t xml:space="preserve"> ra đời</w:t>
                  </w:r>
                </w:p>
              </w:tc>
              <w:tc>
                <w:tcPr>
                  <w:tcW w:w="4413" w:type="dxa"/>
                </w:tcPr>
                <w:p w14:paraId="0D23E5E5" w14:textId="77777777" w:rsidR="001550E8" w:rsidRPr="002E6FD4" w:rsidRDefault="001550E8" w:rsidP="005327E9">
                  <w:pPr>
                    <w:shd w:val="solid" w:color="FFFFFF" w:fill="auto"/>
                    <w:autoSpaceDN w:val="0"/>
                    <w:spacing w:line="360" w:lineRule="auto"/>
                    <w:rPr>
                      <w:color w:val="000000"/>
                      <w:sz w:val="26"/>
                      <w:szCs w:val="26"/>
                      <w:shd w:val="clear" w:color="auto" w:fill="FFFFFF"/>
                    </w:rPr>
                  </w:pPr>
                  <w:r w:rsidRPr="002E6FD4">
                    <w:rPr>
                      <w:color w:val="000000"/>
                      <w:sz w:val="26"/>
                      <w:szCs w:val="26"/>
                      <w:shd w:val="clear" w:color="auto" w:fill="FFFFFF"/>
                    </w:rPr>
                    <w:t>- Bà mẹ ướm chân - thụ thai, 12 tháng mới sinh; cậu bé lên ba không nói, cười, đi, đặt đâu nằm đấy.</w:t>
                  </w:r>
                </w:p>
                <w:p w14:paraId="3537488D" w14:textId="77777777" w:rsidR="001550E8" w:rsidRPr="002E6FD4" w:rsidRDefault="001550E8" w:rsidP="005327E9">
                  <w:pPr>
                    <w:shd w:val="solid" w:color="FFFFFF" w:fill="auto"/>
                    <w:autoSpaceDN w:val="0"/>
                    <w:spacing w:line="360" w:lineRule="auto"/>
                    <w:rPr>
                      <w:b/>
                      <w:bCs/>
                      <w:sz w:val="26"/>
                      <w:szCs w:val="26"/>
                    </w:rPr>
                  </w:pPr>
                  <w:r w:rsidRPr="002E6FD4">
                    <w:rPr>
                      <w:color w:val="000000"/>
                      <w:sz w:val="26"/>
                      <w:szCs w:val="26"/>
                      <w:shd w:val="clear" w:color="auto" w:fill="FFFFFF"/>
                    </w:rPr>
                    <w:t>- Khi sứ giả đi tìm người tài giỏi cứu nước, Gióng bỗng cất tiếng nói mời sứ giả vào.</w:t>
                  </w:r>
                </w:p>
              </w:tc>
            </w:tr>
            <w:tr w:rsidR="001550E8" w:rsidRPr="002E6FD4" w14:paraId="56C614BD" w14:textId="77777777" w:rsidTr="005327E9">
              <w:trPr>
                <w:trHeight w:val="1268"/>
              </w:trPr>
              <w:tc>
                <w:tcPr>
                  <w:tcW w:w="559" w:type="dxa"/>
                </w:tcPr>
                <w:p w14:paraId="4FB22B95" w14:textId="77777777" w:rsidR="001550E8" w:rsidRPr="002E6FD4" w:rsidRDefault="001550E8" w:rsidP="005327E9">
                  <w:pPr>
                    <w:spacing w:line="360" w:lineRule="auto"/>
                    <w:jc w:val="both"/>
                    <w:rPr>
                      <w:b/>
                      <w:bCs/>
                      <w:sz w:val="26"/>
                      <w:szCs w:val="26"/>
                    </w:rPr>
                  </w:pPr>
                  <w:r w:rsidRPr="002E6FD4">
                    <w:rPr>
                      <w:b/>
                      <w:bCs/>
                      <w:sz w:val="26"/>
                      <w:szCs w:val="26"/>
                    </w:rPr>
                    <w:t>b</w:t>
                  </w:r>
                </w:p>
              </w:tc>
              <w:tc>
                <w:tcPr>
                  <w:tcW w:w="1522" w:type="dxa"/>
                </w:tcPr>
                <w:p w14:paraId="013ED30B" w14:textId="77777777" w:rsidR="001550E8" w:rsidRPr="002E6FD4" w:rsidRDefault="001550E8" w:rsidP="005327E9">
                  <w:pPr>
                    <w:spacing w:line="360" w:lineRule="auto"/>
                    <w:jc w:val="both"/>
                    <w:rPr>
                      <w:b/>
                      <w:bCs/>
                      <w:sz w:val="26"/>
                      <w:szCs w:val="26"/>
                    </w:rPr>
                  </w:pPr>
                  <w:r>
                    <w:rPr>
                      <w:iCs/>
                      <w:color w:val="000000"/>
                      <w:sz w:val="26"/>
                      <w:szCs w:val="26"/>
                    </w:rPr>
                    <w:t>Thánh Gióng</w:t>
                  </w:r>
                  <w:r w:rsidRPr="002E6FD4">
                    <w:rPr>
                      <w:iCs/>
                      <w:color w:val="000000"/>
                      <w:sz w:val="26"/>
                      <w:szCs w:val="26"/>
                    </w:rPr>
                    <w:t xml:space="preserve"> lớn lên</w:t>
                  </w:r>
                </w:p>
              </w:tc>
              <w:tc>
                <w:tcPr>
                  <w:tcW w:w="4413" w:type="dxa"/>
                </w:tcPr>
                <w:p w14:paraId="6232ED4A" w14:textId="77777777" w:rsidR="001550E8" w:rsidRPr="002E6FD4" w:rsidRDefault="001550E8" w:rsidP="005327E9">
                  <w:pPr>
                    <w:shd w:val="solid" w:color="FFFFFF" w:fill="auto"/>
                    <w:autoSpaceDN w:val="0"/>
                    <w:spacing w:line="360" w:lineRule="auto"/>
                    <w:rPr>
                      <w:b/>
                      <w:bCs/>
                      <w:sz w:val="26"/>
                      <w:szCs w:val="26"/>
                    </w:rPr>
                  </w:pPr>
                  <w:r w:rsidRPr="002E6FD4">
                    <w:rPr>
                      <w:color w:val="000000"/>
                      <w:sz w:val="26"/>
                      <w:szCs w:val="26"/>
                      <w:shd w:val="clear" w:color="auto" w:fill="FFFFFF"/>
                    </w:rPr>
                    <w:t>Gióng lớn nhanh như thổi, cơm ăn mấy cũng không biết no, áo vừa mặc xong đã căng đứt chỉ. Bà con làng xóm góp gạo nuôi Gióng.</w:t>
                  </w:r>
                </w:p>
              </w:tc>
            </w:tr>
            <w:tr w:rsidR="001550E8" w:rsidRPr="002E6FD4" w14:paraId="78359EB3" w14:textId="77777777" w:rsidTr="005327E9">
              <w:trPr>
                <w:trHeight w:val="2949"/>
              </w:trPr>
              <w:tc>
                <w:tcPr>
                  <w:tcW w:w="559" w:type="dxa"/>
                </w:tcPr>
                <w:p w14:paraId="08166856" w14:textId="77777777" w:rsidR="001550E8" w:rsidRPr="002E6FD4" w:rsidRDefault="001550E8" w:rsidP="005327E9">
                  <w:pPr>
                    <w:spacing w:line="360" w:lineRule="auto"/>
                    <w:jc w:val="both"/>
                    <w:rPr>
                      <w:b/>
                      <w:bCs/>
                      <w:sz w:val="26"/>
                      <w:szCs w:val="26"/>
                    </w:rPr>
                  </w:pPr>
                  <w:r w:rsidRPr="002E6FD4">
                    <w:rPr>
                      <w:b/>
                      <w:bCs/>
                      <w:sz w:val="26"/>
                      <w:szCs w:val="26"/>
                    </w:rPr>
                    <w:t>c</w:t>
                  </w:r>
                </w:p>
              </w:tc>
              <w:tc>
                <w:tcPr>
                  <w:tcW w:w="1522" w:type="dxa"/>
                </w:tcPr>
                <w:p w14:paraId="5EAD5E44" w14:textId="77777777" w:rsidR="001550E8" w:rsidRPr="002E6FD4" w:rsidRDefault="001550E8" w:rsidP="005327E9">
                  <w:pPr>
                    <w:spacing w:line="360" w:lineRule="auto"/>
                    <w:jc w:val="both"/>
                    <w:rPr>
                      <w:b/>
                      <w:bCs/>
                      <w:sz w:val="26"/>
                      <w:szCs w:val="26"/>
                    </w:rPr>
                  </w:pPr>
                  <w:r>
                    <w:rPr>
                      <w:iCs/>
                      <w:color w:val="000000"/>
                      <w:sz w:val="26"/>
                      <w:szCs w:val="26"/>
                    </w:rPr>
                    <w:t>Thánh Gióng</w:t>
                  </w:r>
                  <w:r w:rsidRPr="002E6FD4">
                    <w:rPr>
                      <w:iCs/>
                      <w:color w:val="000000"/>
                      <w:sz w:val="26"/>
                      <w:szCs w:val="26"/>
                    </w:rPr>
                    <w:t xml:space="preserve"> ra trận và chiến thắng</w:t>
                  </w:r>
                </w:p>
              </w:tc>
              <w:tc>
                <w:tcPr>
                  <w:tcW w:w="4413" w:type="dxa"/>
                </w:tcPr>
                <w:p w14:paraId="3C064B4B" w14:textId="77777777" w:rsidR="001550E8" w:rsidRPr="002E6FD4" w:rsidRDefault="001550E8" w:rsidP="005327E9">
                  <w:pPr>
                    <w:shd w:val="solid" w:color="FFFFFF" w:fill="auto"/>
                    <w:autoSpaceDN w:val="0"/>
                    <w:spacing w:line="360" w:lineRule="auto"/>
                    <w:rPr>
                      <w:color w:val="000000"/>
                      <w:sz w:val="26"/>
                      <w:szCs w:val="26"/>
                      <w:shd w:val="clear" w:color="auto" w:fill="FFFFFF"/>
                    </w:rPr>
                  </w:pPr>
                  <w:r w:rsidRPr="002E6FD4">
                    <w:rPr>
                      <w:color w:val="000000"/>
                      <w:sz w:val="26"/>
                      <w:szCs w:val="26"/>
                      <w:shd w:val="clear" w:color="auto" w:fill="FFFFFF"/>
                    </w:rPr>
                    <w:t>- Chú bé vùng dậy, vươn vai một cái bỗng biến thành một tráng sĩ mình cao hơn trượng.</w:t>
                  </w:r>
                </w:p>
                <w:p w14:paraId="588347FF" w14:textId="77777777" w:rsidR="001550E8" w:rsidRPr="002E6FD4" w:rsidRDefault="001550E8" w:rsidP="005327E9">
                  <w:pPr>
                    <w:shd w:val="solid" w:color="FFFFFF" w:fill="auto"/>
                    <w:autoSpaceDN w:val="0"/>
                    <w:spacing w:line="360" w:lineRule="auto"/>
                    <w:rPr>
                      <w:color w:val="000000"/>
                      <w:sz w:val="26"/>
                      <w:szCs w:val="26"/>
                      <w:shd w:val="clear" w:color="auto" w:fill="FFFFFF"/>
                    </w:rPr>
                  </w:pPr>
                  <w:r w:rsidRPr="002E6FD4">
                    <w:rPr>
                      <w:color w:val="000000"/>
                      <w:sz w:val="26"/>
                      <w:szCs w:val="26"/>
                      <w:shd w:val="clear" w:color="auto" w:fill="FFFFFF"/>
                    </w:rPr>
                    <w:t>- Ngựa phun lửa, tráng sĩ thúc ngựa phi thẳng đến nơi có giặc, đón đầu chúng đánh giết hết lớp này đến lớp khác.</w:t>
                  </w:r>
                </w:p>
                <w:p w14:paraId="3F6DF3FA" w14:textId="77777777" w:rsidR="001550E8" w:rsidRPr="002E6FD4" w:rsidRDefault="001550E8" w:rsidP="005327E9">
                  <w:pPr>
                    <w:shd w:val="solid" w:color="FFFFFF" w:fill="auto"/>
                    <w:autoSpaceDN w:val="0"/>
                    <w:spacing w:line="360" w:lineRule="auto"/>
                    <w:rPr>
                      <w:b/>
                      <w:bCs/>
                      <w:sz w:val="26"/>
                      <w:szCs w:val="26"/>
                    </w:rPr>
                  </w:pPr>
                  <w:r w:rsidRPr="002E6FD4">
                    <w:rPr>
                      <w:color w:val="000000"/>
                      <w:sz w:val="26"/>
                      <w:szCs w:val="26"/>
                      <w:shd w:val="clear" w:color="auto" w:fill="FFFFFF"/>
                    </w:rPr>
                    <w:t>- Roi sắt gãy, tráng sĩ bèn nhổ những cụm tre cạnh đường quật vào giặc.</w:t>
                  </w:r>
                </w:p>
              </w:tc>
            </w:tr>
            <w:tr w:rsidR="001550E8" w:rsidRPr="002E6FD4" w14:paraId="64C9335B" w14:textId="77777777" w:rsidTr="005327E9">
              <w:trPr>
                <w:trHeight w:val="824"/>
              </w:trPr>
              <w:tc>
                <w:tcPr>
                  <w:tcW w:w="559" w:type="dxa"/>
                </w:tcPr>
                <w:p w14:paraId="3C1633E9" w14:textId="77777777" w:rsidR="001550E8" w:rsidRPr="002E6FD4" w:rsidRDefault="001550E8" w:rsidP="005327E9">
                  <w:pPr>
                    <w:spacing w:line="360" w:lineRule="auto"/>
                    <w:jc w:val="both"/>
                    <w:rPr>
                      <w:b/>
                      <w:bCs/>
                      <w:sz w:val="26"/>
                      <w:szCs w:val="26"/>
                    </w:rPr>
                  </w:pPr>
                  <w:r w:rsidRPr="002E6FD4">
                    <w:rPr>
                      <w:b/>
                      <w:bCs/>
                      <w:sz w:val="26"/>
                      <w:szCs w:val="26"/>
                    </w:rPr>
                    <w:t>d</w:t>
                  </w:r>
                </w:p>
              </w:tc>
              <w:tc>
                <w:tcPr>
                  <w:tcW w:w="1522" w:type="dxa"/>
                </w:tcPr>
                <w:p w14:paraId="3AD2474A" w14:textId="77777777" w:rsidR="001550E8" w:rsidRPr="002E6FD4" w:rsidRDefault="001550E8" w:rsidP="005327E9">
                  <w:pPr>
                    <w:spacing w:line="360" w:lineRule="auto"/>
                    <w:jc w:val="both"/>
                    <w:rPr>
                      <w:b/>
                      <w:bCs/>
                      <w:sz w:val="26"/>
                      <w:szCs w:val="26"/>
                    </w:rPr>
                  </w:pPr>
                  <w:r>
                    <w:rPr>
                      <w:iCs/>
                      <w:color w:val="000000"/>
                      <w:sz w:val="26"/>
                      <w:szCs w:val="26"/>
                    </w:rPr>
                    <w:t>Thánh Gióng</w:t>
                  </w:r>
                  <w:r w:rsidRPr="002E6FD4">
                    <w:rPr>
                      <w:iCs/>
                      <w:color w:val="000000"/>
                      <w:sz w:val="26"/>
                      <w:szCs w:val="26"/>
                    </w:rPr>
                    <w:t xml:space="preserve"> bay về trời</w:t>
                  </w:r>
                </w:p>
              </w:tc>
              <w:tc>
                <w:tcPr>
                  <w:tcW w:w="4413" w:type="dxa"/>
                </w:tcPr>
                <w:p w14:paraId="3005ACF6" w14:textId="77777777" w:rsidR="001550E8" w:rsidRPr="002E6FD4" w:rsidRDefault="001550E8" w:rsidP="005327E9">
                  <w:pPr>
                    <w:spacing w:line="360" w:lineRule="auto"/>
                    <w:jc w:val="both"/>
                    <w:rPr>
                      <w:b/>
                      <w:bCs/>
                      <w:sz w:val="26"/>
                      <w:szCs w:val="26"/>
                    </w:rPr>
                  </w:pPr>
                  <w:r w:rsidRPr="002E6FD4">
                    <w:rPr>
                      <w:color w:val="000000"/>
                      <w:sz w:val="26"/>
                      <w:szCs w:val="26"/>
                      <w:shd w:val="clear" w:color="auto" w:fill="FFFFFF"/>
                    </w:rPr>
                    <w:t>Gióng một mình một ngựa, lên đỉnh núi, cởi áo giáp sắt bỏ lại rồi cả người lẫn ngựa từ từ bay về trời.</w:t>
                  </w:r>
                </w:p>
              </w:tc>
            </w:tr>
          </w:tbl>
          <w:p w14:paraId="15C409AC" w14:textId="77777777" w:rsidR="001550E8" w:rsidRPr="002E6FD4" w:rsidRDefault="001550E8" w:rsidP="005327E9">
            <w:pPr>
              <w:spacing w:line="360" w:lineRule="auto"/>
              <w:jc w:val="both"/>
              <w:rPr>
                <w:b/>
                <w:bCs/>
                <w:sz w:val="26"/>
                <w:szCs w:val="26"/>
              </w:rPr>
            </w:pPr>
          </w:p>
          <w:p w14:paraId="1CB3B645" w14:textId="77777777" w:rsidR="001550E8" w:rsidRPr="002E6FD4" w:rsidRDefault="001550E8" w:rsidP="005327E9">
            <w:pPr>
              <w:spacing w:line="360" w:lineRule="auto"/>
              <w:jc w:val="both"/>
              <w:rPr>
                <w:b/>
                <w:bCs/>
                <w:sz w:val="26"/>
                <w:szCs w:val="26"/>
              </w:rPr>
            </w:pPr>
            <w:r w:rsidRPr="002E6FD4">
              <w:rPr>
                <w:b/>
                <w:bCs/>
                <w:sz w:val="26"/>
                <w:szCs w:val="26"/>
              </w:rPr>
              <w:t>2.  Đặc điểm về cốt truyện</w:t>
            </w:r>
          </w:p>
          <w:p w14:paraId="3564440B" w14:textId="77777777" w:rsidR="001550E8" w:rsidRPr="002E6FD4" w:rsidRDefault="001550E8" w:rsidP="005327E9">
            <w:pPr>
              <w:spacing w:line="360" w:lineRule="auto"/>
              <w:jc w:val="both"/>
              <w:rPr>
                <w:sz w:val="26"/>
                <w:szCs w:val="26"/>
              </w:rPr>
            </w:pPr>
            <w:r w:rsidRPr="002E6FD4">
              <w:rPr>
                <w:sz w:val="26"/>
                <w:szCs w:val="26"/>
              </w:rPr>
              <w:t>- Dựa vào đặc điểm về cốt truyện đã tìm hiểu ở phần Tri thức Ngữ văn</w:t>
            </w:r>
          </w:p>
          <w:p w14:paraId="62931EB4" w14:textId="77777777" w:rsidR="001550E8" w:rsidRPr="002E6FD4" w:rsidRDefault="001550E8" w:rsidP="005327E9">
            <w:pPr>
              <w:spacing w:line="360" w:lineRule="auto"/>
              <w:jc w:val="both"/>
              <w:rPr>
                <w:sz w:val="26"/>
                <w:szCs w:val="26"/>
              </w:rPr>
            </w:pPr>
            <w:r w:rsidRPr="002E6FD4">
              <w:rPr>
                <w:sz w:val="26"/>
                <w:szCs w:val="26"/>
              </w:rPr>
              <w:t>- Sắp xếp theo trình tự: b, h, a, c, f, d, k, g, i, e.</w:t>
            </w:r>
          </w:p>
          <w:p w14:paraId="410DCEE2" w14:textId="77777777" w:rsidR="001550E8" w:rsidRPr="002E6FD4" w:rsidRDefault="001550E8" w:rsidP="005327E9">
            <w:pPr>
              <w:spacing w:line="360" w:lineRule="auto"/>
              <w:jc w:val="both"/>
              <w:rPr>
                <w:b/>
                <w:bCs/>
                <w:sz w:val="26"/>
                <w:szCs w:val="26"/>
              </w:rPr>
            </w:pPr>
            <w:r w:rsidRPr="002E6FD4">
              <w:rPr>
                <w:b/>
                <w:bCs/>
                <w:sz w:val="26"/>
                <w:szCs w:val="26"/>
              </w:rPr>
              <w:t>3. Đặc điểm của nhân vật</w:t>
            </w:r>
          </w:p>
          <w:p w14:paraId="49C698BB" w14:textId="77777777" w:rsidR="001550E8" w:rsidRPr="002E6FD4" w:rsidRDefault="001550E8" w:rsidP="005327E9">
            <w:pPr>
              <w:spacing w:line="360" w:lineRule="auto"/>
              <w:jc w:val="both"/>
              <w:rPr>
                <w:sz w:val="26"/>
                <w:szCs w:val="26"/>
              </w:rPr>
            </w:pPr>
            <w:r w:rsidRPr="002E6FD4">
              <w:rPr>
                <w:sz w:val="26"/>
                <w:szCs w:val="26"/>
              </w:rPr>
              <w:t>- Nhiệm vụ của TG: đánh giặc Ân cứu nước.</w:t>
            </w:r>
          </w:p>
          <w:p w14:paraId="62DE1599" w14:textId="77777777" w:rsidR="001550E8" w:rsidRPr="002E6FD4" w:rsidRDefault="001550E8" w:rsidP="005327E9">
            <w:pPr>
              <w:spacing w:line="360" w:lineRule="auto"/>
              <w:jc w:val="both"/>
              <w:rPr>
                <w:sz w:val="26"/>
                <w:szCs w:val="26"/>
              </w:rPr>
            </w:pPr>
            <w:r w:rsidRPr="002E6FD4">
              <w:rPr>
                <w:sz w:val="26"/>
                <w:szCs w:val="26"/>
              </w:rPr>
              <w:t>- Tầm qua trọng: cứu nguy cho đất nước</w:t>
            </w:r>
          </w:p>
          <w:p w14:paraId="7CEF7C59" w14:textId="77777777" w:rsidR="001550E8" w:rsidRPr="002E6FD4" w:rsidRDefault="001550E8" w:rsidP="005327E9">
            <w:pPr>
              <w:spacing w:line="360" w:lineRule="auto"/>
              <w:jc w:val="both"/>
              <w:rPr>
                <w:sz w:val="26"/>
                <w:szCs w:val="26"/>
              </w:rPr>
            </w:pPr>
            <w:r w:rsidRPr="002E6FD4">
              <w:rPr>
                <w:sz w:val="26"/>
                <w:szCs w:val="26"/>
              </w:rPr>
              <w:t xml:space="preserve">-&gt; Nhân vật hội tụ đủ đặc điểm của nhân vật truyền thuyết: vừa </w:t>
            </w:r>
            <w:r w:rsidRPr="002E6FD4">
              <w:rPr>
                <w:sz w:val="26"/>
                <w:szCs w:val="26"/>
              </w:rPr>
              <w:lastRenderedPageBreak/>
              <w:t xml:space="preserve">được xây dựng bằng yếu tố kì ảo, vừa gắn liền với các sự kiện lịch sử; được cộng đồng truyền tụng, tôn thờ vì những đóng góp lớn lao . </w:t>
            </w:r>
          </w:p>
          <w:p w14:paraId="0A826682" w14:textId="77777777" w:rsidR="001550E8" w:rsidRPr="002E6FD4" w:rsidRDefault="001550E8" w:rsidP="005327E9">
            <w:pPr>
              <w:spacing w:line="360" w:lineRule="auto"/>
              <w:rPr>
                <w:b/>
                <w:bCs/>
                <w:sz w:val="26"/>
                <w:szCs w:val="26"/>
              </w:rPr>
            </w:pPr>
            <w:r w:rsidRPr="002E6FD4">
              <w:rPr>
                <w:b/>
                <w:bCs/>
                <w:sz w:val="26"/>
                <w:szCs w:val="26"/>
              </w:rPr>
              <w:t>Học sinh hoàn thành bản sau:</w:t>
            </w:r>
          </w:p>
          <w:tbl>
            <w:tblPr>
              <w:tblW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461"/>
            </w:tblGrid>
            <w:tr w:rsidR="001550E8" w:rsidRPr="002E6FD4" w14:paraId="396BCB06" w14:textId="77777777" w:rsidTr="005327E9">
              <w:trPr>
                <w:trHeight w:val="962"/>
              </w:trPr>
              <w:tc>
                <w:tcPr>
                  <w:tcW w:w="3154" w:type="dxa"/>
                </w:tcPr>
                <w:p w14:paraId="47A34C96" w14:textId="77777777" w:rsidR="001550E8" w:rsidRPr="002E6FD4" w:rsidRDefault="001550E8" w:rsidP="005327E9">
                  <w:pPr>
                    <w:spacing w:line="360" w:lineRule="auto"/>
                    <w:jc w:val="center"/>
                    <w:rPr>
                      <w:b/>
                      <w:bCs/>
                      <w:color w:val="0000FF"/>
                      <w:sz w:val="26"/>
                      <w:szCs w:val="26"/>
                    </w:rPr>
                  </w:pPr>
                  <w:r w:rsidRPr="002E6FD4">
                    <w:rPr>
                      <w:b/>
                      <w:bCs/>
                      <w:color w:val="0000FF"/>
                      <w:sz w:val="26"/>
                      <w:szCs w:val="26"/>
                    </w:rPr>
                    <w:t>Đặc điểm nhân vật truyền thuyết</w:t>
                  </w:r>
                </w:p>
              </w:tc>
              <w:tc>
                <w:tcPr>
                  <w:tcW w:w="3461" w:type="dxa"/>
                </w:tcPr>
                <w:p w14:paraId="5EBDFBA5" w14:textId="77777777" w:rsidR="001550E8" w:rsidRPr="002E6FD4" w:rsidRDefault="001550E8" w:rsidP="005327E9">
                  <w:pPr>
                    <w:spacing w:line="360" w:lineRule="auto"/>
                    <w:jc w:val="center"/>
                    <w:rPr>
                      <w:b/>
                      <w:bCs/>
                      <w:color w:val="0000FF"/>
                      <w:sz w:val="26"/>
                      <w:szCs w:val="26"/>
                    </w:rPr>
                  </w:pPr>
                  <w:r w:rsidRPr="002E6FD4">
                    <w:rPr>
                      <w:b/>
                      <w:bCs/>
                      <w:color w:val="0000FF"/>
                      <w:sz w:val="26"/>
                      <w:szCs w:val="26"/>
                    </w:rPr>
                    <w:t>Biểu hiện đặc điểm nhân vật truyền thuyết trong Thánh Gióng</w:t>
                  </w:r>
                </w:p>
              </w:tc>
            </w:tr>
            <w:tr w:rsidR="001550E8" w:rsidRPr="002E6FD4" w14:paraId="7B16BFE2" w14:textId="77777777" w:rsidTr="005327E9">
              <w:trPr>
                <w:trHeight w:val="2076"/>
              </w:trPr>
              <w:tc>
                <w:tcPr>
                  <w:tcW w:w="3154" w:type="dxa"/>
                </w:tcPr>
                <w:p w14:paraId="77587619" w14:textId="77777777" w:rsidR="001550E8" w:rsidRPr="002E6FD4" w:rsidRDefault="001550E8" w:rsidP="005327E9">
                  <w:pPr>
                    <w:spacing w:line="360" w:lineRule="auto"/>
                    <w:rPr>
                      <w:sz w:val="26"/>
                      <w:szCs w:val="26"/>
                    </w:rPr>
                  </w:pPr>
                  <w:r w:rsidRPr="002E6FD4">
                    <w:rPr>
                      <w:sz w:val="26"/>
                      <w:szCs w:val="26"/>
                    </w:rPr>
                    <w:t>Có đặc điểm khác lạ về lai lịch, phẩm chất, tài năng, sức mạnh...</w:t>
                  </w:r>
                </w:p>
              </w:tc>
              <w:tc>
                <w:tcPr>
                  <w:tcW w:w="3461" w:type="dxa"/>
                </w:tcPr>
                <w:p w14:paraId="17B7A3E1" w14:textId="77777777" w:rsidR="001550E8" w:rsidRPr="002E6FD4" w:rsidRDefault="001550E8" w:rsidP="005327E9">
                  <w:pPr>
                    <w:shd w:val="solid" w:color="FFFFFF" w:fill="auto"/>
                    <w:autoSpaceDN w:val="0"/>
                    <w:spacing w:line="360" w:lineRule="auto"/>
                    <w:rPr>
                      <w:sz w:val="26"/>
                      <w:szCs w:val="26"/>
                    </w:rPr>
                  </w:pPr>
                  <w:r w:rsidRPr="002E6FD4">
                    <w:rPr>
                      <w:color w:val="000000"/>
                      <w:sz w:val="26"/>
                      <w:szCs w:val="26"/>
                      <w:shd w:val="clear" w:color="auto" w:fill="FFFFFF"/>
                    </w:rPr>
                    <w:t>Bà mẹ ướm chân - thụ thai, 12 tháng mới sinh; cậu bé lên ba không nói, cười, đi, đặt đâu nằm đấy; cất tiếng nói đầu tiên đòi đi đánh giặc; lớn nhanh như thổi; vươn vai thành tráng sĩ...</w:t>
                  </w:r>
                </w:p>
              </w:tc>
            </w:tr>
            <w:tr w:rsidR="001550E8" w:rsidRPr="002E6FD4" w14:paraId="60CCD881" w14:textId="77777777" w:rsidTr="005327E9">
              <w:trPr>
                <w:trHeight w:val="1233"/>
              </w:trPr>
              <w:tc>
                <w:tcPr>
                  <w:tcW w:w="3154" w:type="dxa"/>
                </w:tcPr>
                <w:p w14:paraId="32CC3671" w14:textId="77777777" w:rsidR="001550E8" w:rsidRPr="002E6FD4" w:rsidRDefault="001550E8" w:rsidP="005327E9">
                  <w:pPr>
                    <w:spacing w:line="360" w:lineRule="auto"/>
                    <w:rPr>
                      <w:sz w:val="26"/>
                      <w:szCs w:val="26"/>
                    </w:rPr>
                  </w:pPr>
                  <w:r w:rsidRPr="002E6FD4">
                    <w:rPr>
                      <w:sz w:val="26"/>
                      <w:szCs w:val="26"/>
                    </w:rPr>
                    <w:t>Thường gắn liền với sự kiện lịch sử và có công lớn đối với cộng đồng</w:t>
                  </w:r>
                </w:p>
              </w:tc>
              <w:tc>
                <w:tcPr>
                  <w:tcW w:w="3461" w:type="dxa"/>
                </w:tcPr>
                <w:p w14:paraId="5F5151E9" w14:textId="77777777" w:rsidR="001550E8" w:rsidRPr="002E6FD4" w:rsidRDefault="001550E8" w:rsidP="005327E9">
                  <w:pPr>
                    <w:spacing w:line="360" w:lineRule="auto"/>
                    <w:rPr>
                      <w:sz w:val="26"/>
                      <w:szCs w:val="26"/>
                    </w:rPr>
                  </w:pPr>
                  <w:r w:rsidRPr="002E6FD4">
                    <w:rPr>
                      <w:sz w:val="26"/>
                      <w:szCs w:val="26"/>
                    </w:rPr>
                    <w:t>- Gắn liền với thời đại Vua Hùng thứ 6</w:t>
                  </w:r>
                </w:p>
                <w:p w14:paraId="4DC02EB6" w14:textId="77777777" w:rsidR="001550E8" w:rsidRPr="002E6FD4" w:rsidRDefault="001550E8" w:rsidP="005327E9">
                  <w:pPr>
                    <w:spacing w:line="360" w:lineRule="auto"/>
                    <w:rPr>
                      <w:sz w:val="26"/>
                      <w:szCs w:val="26"/>
                    </w:rPr>
                  </w:pPr>
                  <w:r w:rsidRPr="002E6FD4">
                    <w:rPr>
                      <w:sz w:val="26"/>
                      <w:szCs w:val="26"/>
                    </w:rPr>
                    <w:t>- đánh đuổi giặc Ân xâm lược, cứu nguy cho đất nước</w:t>
                  </w:r>
                </w:p>
              </w:tc>
            </w:tr>
            <w:tr w:rsidR="001550E8" w:rsidRPr="002E6FD4" w14:paraId="06667848" w14:textId="77777777" w:rsidTr="005327E9">
              <w:trPr>
                <w:trHeight w:val="1233"/>
              </w:trPr>
              <w:tc>
                <w:tcPr>
                  <w:tcW w:w="3154" w:type="dxa"/>
                </w:tcPr>
                <w:p w14:paraId="2D9AA548" w14:textId="77777777" w:rsidR="001550E8" w:rsidRPr="002E6FD4" w:rsidRDefault="001550E8" w:rsidP="005327E9">
                  <w:pPr>
                    <w:spacing w:line="360" w:lineRule="auto"/>
                    <w:rPr>
                      <w:sz w:val="26"/>
                      <w:szCs w:val="26"/>
                    </w:rPr>
                  </w:pPr>
                  <w:r w:rsidRPr="002E6FD4">
                    <w:rPr>
                      <w:sz w:val="26"/>
                      <w:szCs w:val="26"/>
                    </w:rPr>
                    <w:t>Được cộng đồng truyền tụng, tôn thờ</w:t>
                  </w:r>
                </w:p>
              </w:tc>
              <w:tc>
                <w:tcPr>
                  <w:tcW w:w="3461" w:type="dxa"/>
                </w:tcPr>
                <w:p w14:paraId="20C37B86" w14:textId="77777777" w:rsidR="001550E8" w:rsidRPr="002E6FD4" w:rsidRDefault="001550E8" w:rsidP="005327E9">
                  <w:pPr>
                    <w:spacing w:line="360" w:lineRule="auto"/>
                    <w:rPr>
                      <w:sz w:val="26"/>
                      <w:szCs w:val="26"/>
                    </w:rPr>
                  </w:pPr>
                  <w:r w:rsidRPr="002E6FD4">
                    <w:rPr>
                      <w:sz w:val="26"/>
                      <w:szCs w:val="26"/>
                    </w:rPr>
                    <w:t>- được nhân dân dựng đền thờ ở làng Phù Đổng, thường mở hội vào tháng tư hàng năm</w:t>
                  </w:r>
                </w:p>
              </w:tc>
            </w:tr>
          </w:tbl>
          <w:p w14:paraId="24212944" w14:textId="77777777" w:rsidR="001550E8" w:rsidRPr="002E6FD4" w:rsidRDefault="001550E8" w:rsidP="005327E9">
            <w:pPr>
              <w:spacing w:line="360" w:lineRule="auto"/>
              <w:rPr>
                <w:sz w:val="26"/>
                <w:szCs w:val="26"/>
              </w:rPr>
            </w:pPr>
          </w:p>
          <w:p w14:paraId="2738D7A4" w14:textId="77777777" w:rsidR="001550E8" w:rsidRPr="002E6FD4" w:rsidRDefault="001550E8" w:rsidP="005327E9">
            <w:pPr>
              <w:spacing w:line="360" w:lineRule="auto"/>
              <w:jc w:val="both"/>
              <w:rPr>
                <w:b/>
                <w:bCs/>
                <w:sz w:val="26"/>
                <w:szCs w:val="26"/>
              </w:rPr>
            </w:pPr>
            <w:r w:rsidRPr="002E6FD4">
              <w:rPr>
                <w:sz w:val="26"/>
                <w:szCs w:val="26"/>
              </w:rPr>
              <w:t xml:space="preserve">4. </w:t>
            </w:r>
            <w:r w:rsidRPr="002E6FD4">
              <w:rPr>
                <w:b/>
                <w:bCs/>
                <w:sz w:val="26"/>
                <w:szCs w:val="26"/>
              </w:rPr>
              <w:t>Thái độ của tác giả dân gian dành cho nhân vật</w:t>
            </w:r>
          </w:p>
          <w:tbl>
            <w:tblPr>
              <w:tblW w:w="6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6"/>
              <w:gridCol w:w="2941"/>
            </w:tblGrid>
            <w:tr w:rsidR="001550E8" w:rsidRPr="002E6FD4" w14:paraId="6CE790A1" w14:textId="77777777" w:rsidTr="005327E9">
              <w:trPr>
                <w:trHeight w:val="742"/>
              </w:trPr>
              <w:tc>
                <w:tcPr>
                  <w:tcW w:w="3666" w:type="dxa"/>
                </w:tcPr>
                <w:p w14:paraId="4AB5826C" w14:textId="77777777" w:rsidR="001550E8" w:rsidRPr="002E6FD4" w:rsidRDefault="001550E8" w:rsidP="005327E9">
                  <w:pPr>
                    <w:spacing w:line="360" w:lineRule="auto"/>
                    <w:jc w:val="center"/>
                    <w:rPr>
                      <w:b/>
                      <w:color w:val="0000FF"/>
                      <w:sz w:val="26"/>
                      <w:szCs w:val="26"/>
                    </w:rPr>
                  </w:pPr>
                  <w:r w:rsidRPr="002E6FD4">
                    <w:rPr>
                      <w:b/>
                      <w:color w:val="0000FF"/>
                      <w:sz w:val="26"/>
                      <w:szCs w:val="26"/>
                    </w:rPr>
                    <w:t>Trước khi Thánh Gióng ra trận đuổi đánh giặc Ân</w:t>
                  </w:r>
                </w:p>
              </w:tc>
              <w:tc>
                <w:tcPr>
                  <w:tcW w:w="2941" w:type="dxa"/>
                </w:tcPr>
                <w:p w14:paraId="30594CE4" w14:textId="77777777" w:rsidR="001550E8" w:rsidRPr="002E6FD4" w:rsidRDefault="001550E8" w:rsidP="005327E9">
                  <w:pPr>
                    <w:spacing w:line="360" w:lineRule="auto"/>
                    <w:jc w:val="center"/>
                    <w:rPr>
                      <w:b/>
                      <w:color w:val="0000FF"/>
                      <w:sz w:val="26"/>
                      <w:szCs w:val="26"/>
                    </w:rPr>
                  </w:pPr>
                  <w:r w:rsidRPr="002E6FD4">
                    <w:rPr>
                      <w:b/>
                      <w:color w:val="0000FF"/>
                      <w:sz w:val="26"/>
                      <w:szCs w:val="26"/>
                    </w:rPr>
                    <w:t>Trong và sau khi Thánh Gióng ra trận đuổi đánh giặc Ân</w:t>
                  </w:r>
                </w:p>
              </w:tc>
            </w:tr>
            <w:tr w:rsidR="001550E8" w:rsidRPr="002E6FD4" w14:paraId="63875955" w14:textId="77777777" w:rsidTr="005327E9">
              <w:trPr>
                <w:trHeight w:val="742"/>
              </w:trPr>
              <w:tc>
                <w:tcPr>
                  <w:tcW w:w="3666" w:type="dxa"/>
                </w:tcPr>
                <w:p w14:paraId="0AA46D79" w14:textId="77777777" w:rsidR="001550E8" w:rsidRPr="002E6FD4" w:rsidRDefault="001550E8" w:rsidP="005327E9">
                  <w:pPr>
                    <w:spacing w:line="360" w:lineRule="auto"/>
                    <w:jc w:val="both"/>
                    <w:rPr>
                      <w:bCs/>
                      <w:color w:val="000000"/>
                      <w:sz w:val="26"/>
                      <w:szCs w:val="26"/>
                    </w:rPr>
                  </w:pPr>
                </w:p>
              </w:tc>
              <w:tc>
                <w:tcPr>
                  <w:tcW w:w="2941" w:type="dxa"/>
                </w:tcPr>
                <w:p w14:paraId="61086D88" w14:textId="77777777" w:rsidR="001550E8" w:rsidRPr="002E6FD4" w:rsidRDefault="001550E8" w:rsidP="005327E9">
                  <w:pPr>
                    <w:spacing w:line="360" w:lineRule="auto"/>
                    <w:jc w:val="both"/>
                    <w:rPr>
                      <w:bCs/>
                      <w:color w:val="000000"/>
                      <w:sz w:val="26"/>
                      <w:szCs w:val="26"/>
                    </w:rPr>
                  </w:pPr>
                </w:p>
                <w:p w14:paraId="1B5EEB8D" w14:textId="77777777" w:rsidR="001550E8" w:rsidRPr="002E6FD4" w:rsidRDefault="001550E8" w:rsidP="005327E9">
                  <w:pPr>
                    <w:spacing w:line="360" w:lineRule="auto"/>
                    <w:jc w:val="both"/>
                    <w:rPr>
                      <w:bCs/>
                      <w:color w:val="000000"/>
                      <w:sz w:val="26"/>
                      <w:szCs w:val="26"/>
                    </w:rPr>
                  </w:pPr>
                </w:p>
                <w:p w14:paraId="237F3E57" w14:textId="77777777" w:rsidR="001550E8" w:rsidRPr="002E6FD4" w:rsidRDefault="001550E8" w:rsidP="005327E9">
                  <w:pPr>
                    <w:spacing w:line="360" w:lineRule="auto"/>
                    <w:jc w:val="both"/>
                    <w:rPr>
                      <w:bCs/>
                      <w:color w:val="000000"/>
                      <w:sz w:val="26"/>
                      <w:szCs w:val="26"/>
                    </w:rPr>
                  </w:pPr>
                </w:p>
              </w:tc>
            </w:tr>
            <w:tr w:rsidR="001550E8" w:rsidRPr="002E6FD4" w14:paraId="0FA5C721" w14:textId="77777777" w:rsidTr="005327E9">
              <w:trPr>
                <w:trHeight w:val="6590"/>
              </w:trPr>
              <w:tc>
                <w:tcPr>
                  <w:tcW w:w="3666" w:type="dxa"/>
                </w:tcPr>
                <w:p w14:paraId="5A7B07E4" w14:textId="77777777" w:rsidR="001550E8" w:rsidRPr="002E6FD4" w:rsidRDefault="001550E8" w:rsidP="005327E9">
                  <w:pPr>
                    <w:spacing w:line="360" w:lineRule="auto"/>
                    <w:jc w:val="both"/>
                    <w:rPr>
                      <w:sz w:val="26"/>
                      <w:szCs w:val="26"/>
                    </w:rPr>
                  </w:pPr>
                  <w:r w:rsidRPr="002E6FD4">
                    <w:rPr>
                      <w:sz w:val="26"/>
                      <w:szCs w:val="26"/>
                    </w:rPr>
                    <w:lastRenderedPageBreak/>
                    <w:t>- Cách xưng gọi nhân vật</w:t>
                  </w:r>
                </w:p>
                <w:p w14:paraId="3CEA92E4" w14:textId="77777777" w:rsidR="001550E8" w:rsidRPr="002E6FD4" w:rsidRDefault="001550E8" w:rsidP="005327E9">
                  <w:pPr>
                    <w:spacing w:line="360" w:lineRule="auto"/>
                    <w:jc w:val="both"/>
                    <w:rPr>
                      <w:sz w:val="26"/>
                      <w:szCs w:val="26"/>
                    </w:rPr>
                  </w:pPr>
                  <w:r w:rsidRPr="002E6FD4">
                    <w:rPr>
                      <w:sz w:val="26"/>
                      <w:szCs w:val="26"/>
                    </w:rPr>
                    <w:t xml:space="preserve">+ Trước khi </w:t>
                  </w:r>
                  <w:r>
                    <w:rPr>
                      <w:sz w:val="26"/>
                      <w:szCs w:val="26"/>
                    </w:rPr>
                    <w:t>Thánh Gióng</w:t>
                  </w:r>
                  <w:r w:rsidRPr="002E6FD4">
                    <w:rPr>
                      <w:sz w:val="26"/>
                      <w:szCs w:val="26"/>
                    </w:rPr>
                    <w:t xml:space="preserve"> ra trận đánh đuổi giặc Ân: cậu bé, đứa trẻ, đứa bé</w:t>
                  </w:r>
                </w:p>
                <w:p w14:paraId="0E11FF3C" w14:textId="77777777" w:rsidR="001550E8" w:rsidRPr="007648F1" w:rsidRDefault="001550E8" w:rsidP="001550E8">
                  <w:pPr>
                    <w:pStyle w:val="ListParagraph"/>
                    <w:numPr>
                      <w:ilvl w:val="0"/>
                      <w:numId w:val="9"/>
                    </w:numPr>
                    <w:spacing w:line="360" w:lineRule="auto"/>
                    <w:ind w:left="337" w:hanging="283"/>
                    <w:jc w:val="both"/>
                    <w:rPr>
                      <w:sz w:val="26"/>
                      <w:szCs w:val="26"/>
                    </w:rPr>
                  </w:pPr>
                  <w:r w:rsidRPr="007648F1">
                    <w:rPr>
                      <w:sz w:val="26"/>
                      <w:szCs w:val="26"/>
                    </w:rPr>
                    <w:t>Thân mật, trìu mến</w:t>
                  </w:r>
                </w:p>
                <w:p w14:paraId="6379626F" w14:textId="77777777" w:rsidR="001550E8" w:rsidRPr="002E6FD4" w:rsidRDefault="001550E8" w:rsidP="005327E9">
                  <w:pPr>
                    <w:spacing w:line="360" w:lineRule="auto"/>
                    <w:jc w:val="both"/>
                    <w:rPr>
                      <w:bCs/>
                      <w:color w:val="000000"/>
                      <w:sz w:val="26"/>
                      <w:szCs w:val="26"/>
                    </w:rPr>
                  </w:pPr>
                </w:p>
              </w:tc>
              <w:tc>
                <w:tcPr>
                  <w:tcW w:w="2941" w:type="dxa"/>
                </w:tcPr>
                <w:p w14:paraId="42C21AA9" w14:textId="77777777" w:rsidR="001550E8" w:rsidRPr="002E6FD4" w:rsidRDefault="001550E8" w:rsidP="005327E9">
                  <w:pPr>
                    <w:spacing w:line="360" w:lineRule="auto"/>
                    <w:jc w:val="both"/>
                    <w:rPr>
                      <w:sz w:val="26"/>
                      <w:szCs w:val="26"/>
                    </w:rPr>
                  </w:pPr>
                  <w:r w:rsidRPr="002E6FD4">
                    <w:rPr>
                      <w:sz w:val="26"/>
                      <w:szCs w:val="26"/>
                    </w:rPr>
                    <w:t xml:space="preserve">+ Trong và sau khi </w:t>
                  </w:r>
                  <w:r>
                    <w:rPr>
                      <w:sz w:val="26"/>
                      <w:szCs w:val="26"/>
                    </w:rPr>
                    <w:t>Thánh Gióng</w:t>
                  </w:r>
                  <w:r w:rsidRPr="002E6FD4">
                    <w:rPr>
                      <w:sz w:val="26"/>
                      <w:szCs w:val="26"/>
                    </w:rPr>
                    <w:t xml:space="preserve"> ra trận đuổi đánh giặc Ân: Tráng sĩ, Phù Đổng Thiên Vương, Thánh Gióng</w:t>
                  </w:r>
                </w:p>
                <w:p w14:paraId="2B85932C" w14:textId="77777777" w:rsidR="001550E8" w:rsidRPr="002E6FD4" w:rsidRDefault="001550E8" w:rsidP="005327E9">
                  <w:pPr>
                    <w:spacing w:line="360" w:lineRule="auto"/>
                    <w:jc w:val="both"/>
                    <w:rPr>
                      <w:sz w:val="26"/>
                      <w:szCs w:val="26"/>
                    </w:rPr>
                  </w:pPr>
                  <w:r>
                    <w:rPr>
                      <w:sz w:val="26"/>
                      <w:szCs w:val="26"/>
                    </w:rPr>
                    <w:sym w:font="Wingdings 3" w:char="F05F"/>
                  </w:r>
                  <w:r>
                    <w:rPr>
                      <w:sz w:val="26"/>
                      <w:szCs w:val="26"/>
                    </w:rPr>
                    <w:t xml:space="preserve"> Sự cao</w:t>
                  </w:r>
                  <w:r w:rsidRPr="002E6FD4">
                    <w:rPr>
                      <w:sz w:val="26"/>
                      <w:szCs w:val="26"/>
                    </w:rPr>
                    <w:t xml:space="preserve"> quý, ngợ</w:t>
                  </w:r>
                  <w:r>
                    <w:rPr>
                      <w:sz w:val="26"/>
                      <w:szCs w:val="26"/>
                    </w:rPr>
                    <w:t>i người anh hùng.</w:t>
                  </w:r>
                </w:p>
                <w:p w14:paraId="3E6BC74A" w14:textId="77777777" w:rsidR="001550E8" w:rsidRPr="002E6FD4" w:rsidRDefault="001550E8" w:rsidP="005327E9">
                  <w:pPr>
                    <w:spacing w:line="360" w:lineRule="auto"/>
                    <w:jc w:val="both"/>
                    <w:rPr>
                      <w:sz w:val="26"/>
                      <w:szCs w:val="26"/>
                    </w:rPr>
                  </w:pPr>
                  <w:r w:rsidRPr="002E6FD4">
                    <w:rPr>
                      <w:sz w:val="26"/>
                      <w:szCs w:val="26"/>
                    </w:rPr>
                    <w:t>- Từ tráng sĩ được dùng nhiều nhất (7 lần): thể hiện niềm trân trọng, ngưỡng mộ, tin yêu của người kể chuyện với sức mạnh kì diệu, hành động cao đẹp của người anh hùng làng Gióng, như một biểu tượng của sức trẻ Việt Nam</w:t>
                  </w:r>
                </w:p>
                <w:p w14:paraId="47C94696" w14:textId="77777777" w:rsidR="001550E8" w:rsidRPr="002E6FD4" w:rsidRDefault="001550E8" w:rsidP="005327E9">
                  <w:pPr>
                    <w:spacing w:line="360" w:lineRule="auto"/>
                    <w:jc w:val="both"/>
                    <w:rPr>
                      <w:bCs/>
                      <w:color w:val="000000"/>
                      <w:sz w:val="26"/>
                      <w:szCs w:val="26"/>
                    </w:rPr>
                  </w:pPr>
                </w:p>
              </w:tc>
            </w:tr>
          </w:tbl>
          <w:p w14:paraId="65D50046" w14:textId="77777777" w:rsidR="001550E8" w:rsidRPr="002E6FD4" w:rsidRDefault="001550E8" w:rsidP="005327E9">
            <w:pPr>
              <w:spacing w:line="360" w:lineRule="auto"/>
              <w:jc w:val="both"/>
              <w:rPr>
                <w:bCs/>
                <w:color w:val="000000"/>
                <w:sz w:val="26"/>
                <w:szCs w:val="26"/>
              </w:rPr>
            </w:pPr>
          </w:p>
        </w:tc>
      </w:tr>
    </w:tbl>
    <w:p w14:paraId="1F5F7C3D" w14:textId="77777777" w:rsidR="001550E8" w:rsidRDefault="001550E8" w:rsidP="001550E8">
      <w:pPr>
        <w:spacing w:line="360" w:lineRule="auto"/>
      </w:pPr>
    </w:p>
    <w:p w14:paraId="2D2E00B6" w14:textId="77777777" w:rsidR="001550E8" w:rsidRDefault="001550E8" w:rsidP="001550E8"/>
    <w:p w14:paraId="0D0CC87F" w14:textId="77777777" w:rsidR="00384853" w:rsidRPr="000C2FDA" w:rsidRDefault="00384853" w:rsidP="00384853">
      <w:pPr>
        <w:pStyle w:val="NormalWeb"/>
        <w:shd w:val="clear" w:color="auto" w:fill="FFFFFF"/>
        <w:spacing w:line="360" w:lineRule="auto"/>
        <w:jc w:val="both"/>
        <w:rPr>
          <w:color w:val="000000"/>
          <w:sz w:val="26"/>
          <w:szCs w:val="26"/>
        </w:rPr>
      </w:pPr>
      <w:bookmarkStart w:id="0" w:name="_GoBack"/>
      <w:bookmarkEnd w:id="0"/>
    </w:p>
    <w:p w14:paraId="27EB5C92" w14:textId="77777777" w:rsidR="00384853" w:rsidRDefault="00384853" w:rsidP="00384853">
      <w:pPr>
        <w:spacing w:line="360" w:lineRule="auto"/>
        <w:jc w:val="center"/>
        <w:rPr>
          <w:b/>
          <w:sz w:val="28"/>
          <w:szCs w:val="28"/>
        </w:rPr>
      </w:pPr>
    </w:p>
    <w:p w14:paraId="4013F824" w14:textId="11168D94" w:rsidR="00384853" w:rsidRDefault="00384853">
      <w:pPr>
        <w:widowControl/>
        <w:rPr>
          <w:b/>
          <w:sz w:val="28"/>
          <w:szCs w:val="28"/>
        </w:rPr>
      </w:pPr>
    </w:p>
    <w:sectPr w:rsidR="00384853" w:rsidSect="0038485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6"/>
      <w:numFmt w:val="decimal"/>
      <w:suff w:val="space"/>
      <w:lvlText w:val="%1."/>
      <w:lvlJc w:val="left"/>
    </w:lvl>
  </w:abstractNum>
  <w:abstractNum w:abstractNumId="1" w15:restartNumberingAfterBreak="0">
    <w:nsid w:val="0000001B"/>
    <w:multiLevelType w:val="singleLevel"/>
    <w:tmpl w:val="0000001B"/>
    <w:lvl w:ilvl="0">
      <w:start w:val="3"/>
      <w:numFmt w:val="decimal"/>
      <w:suff w:val="space"/>
      <w:lvlText w:val="%1."/>
      <w:lvlJc w:val="left"/>
    </w:lvl>
  </w:abstractNum>
  <w:abstractNum w:abstractNumId="2" w15:restartNumberingAfterBreak="0">
    <w:nsid w:val="0000002A"/>
    <w:multiLevelType w:val="singleLevel"/>
    <w:tmpl w:val="0000002A"/>
    <w:lvl w:ilvl="0">
      <w:start w:val="1"/>
      <w:numFmt w:val="decimal"/>
      <w:suff w:val="space"/>
      <w:lvlText w:val="%1."/>
      <w:lvlJc w:val="left"/>
    </w:lvl>
  </w:abstractNum>
  <w:abstractNum w:abstractNumId="3" w15:restartNumberingAfterBreak="0">
    <w:nsid w:val="0000002E"/>
    <w:multiLevelType w:val="singleLevel"/>
    <w:tmpl w:val="0000002E"/>
    <w:lvl w:ilvl="0">
      <w:start w:val="1"/>
      <w:numFmt w:val="decimal"/>
      <w:suff w:val="space"/>
      <w:lvlText w:val="(%1)"/>
      <w:lvlJc w:val="left"/>
    </w:lvl>
  </w:abstractNum>
  <w:abstractNum w:abstractNumId="4" w15:restartNumberingAfterBreak="0">
    <w:nsid w:val="00000031"/>
    <w:multiLevelType w:val="multilevel"/>
    <w:tmpl w:val="00000031"/>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4F51CE"/>
    <w:multiLevelType w:val="hybridMultilevel"/>
    <w:tmpl w:val="B426A6FA"/>
    <w:lvl w:ilvl="0" w:tplc="9DC0465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D760F"/>
    <w:multiLevelType w:val="hybridMultilevel"/>
    <w:tmpl w:val="0EA07D32"/>
    <w:lvl w:ilvl="0" w:tplc="A1C486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22E56"/>
    <w:multiLevelType w:val="hybridMultilevel"/>
    <w:tmpl w:val="A9189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14C36"/>
    <w:multiLevelType w:val="hybridMultilevel"/>
    <w:tmpl w:val="4D22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82"/>
    <w:rsid w:val="00056959"/>
    <w:rsid w:val="000A55D4"/>
    <w:rsid w:val="000C1568"/>
    <w:rsid w:val="001550E8"/>
    <w:rsid w:val="002E6FD4"/>
    <w:rsid w:val="00384853"/>
    <w:rsid w:val="00456F28"/>
    <w:rsid w:val="00554A5E"/>
    <w:rsid w:val="005907B7"/>
    <w:rsid w:val="006607F4"/>
    <w:rsid w:val="007648F1"/>
    <w:rsid w:val="009A04A7"/>
    <w:rsid w:val="009A4982"/>
    <w:rsid w:val="00A451EF"/>
    <w:rsid w:val="00CF706E"/>
    <w:rsid w:val="00DC64A4"/>
    <w:rsid w:val="00FD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7BD"/>
  <w15:chartTrackingRefBased/>
  <w15:docId w15:val="{FA38A753-6204-A948-B013-D4C2DF4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982"/>
    <w:pPr>
      <w:widowControl w:val="0"/>
    </w:pPr>
    <w:rPr>
      <w:rFonts w:ascii="Times New Roman" w:eastAsia="SimSun" w:hAnsi="Times New Roma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4982"/>
    <w:pPr>
      <w:numPr>
        <w:numId w:val="1"/>
      </w:numPr>
    </w:pPr>
  </w:style>
  <w:style w:type="paragraph" w:customStyle="1" w:styleId="msonormal0">
    <w:name w:val="msonormal"/>
    <w:basedOn w:val="Normal"/>
    <w:rsid w:val="009A4982"/>
    <w:pPr>
      <w:spacing w:before="100" w:beforeAutospacing="1" w:after="100" w:afterAutospacing="1"/>
    </w:pPr>
  </w:style>
  <w:style w:type="paragraph" w:styleId="NormalWeb">
    <w:name w:val="Normal (Web)"/>
    <w:basedOn w:val="Normal"/>
    <w:uiPriority w:val="99"/>
    <w:unhideWhenUsed/>
    <w:rsid w:val="0038485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384853"/>
    <w:rPr>
      <w:b/>
      <w:bCs/>
    </w:rPr>
  </w:style>
  <w:style w:type="character" w:styleId="Emphasis">
    <w:name w:val="Emphasis"/>
    <w:basedOn w:val="DefaultParagraphFont"/>
    <w:uiPriority w:val="20"/>
    <w:qFormat/>
    <w:rsid w:val="00384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cp:revision>
  <dcterms:created xsi:type="dcterms:W3CDTF">2021-09-05T03:48:00Z</dcterms:created>
  <dcterms:modified xsi:type="dcterms:W3CDTF">2021-09-05T09:15:00Z</dcterms:modified>
</cp:coreProperties>
</file>